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1C" w:rsidRPr="00234DE4" w:rsidRDefault="00275C1C" w:rsidP="00275C1C">
      <w:pPr>
        <w:ind w:right="-1"/>
        <w:rPr>
          <w:rFonts w:ascii="Bookman Old Style" w:hAnsi="Bookman Old Style" w:cs="Tahoma"/>
          <w:sz w:val="16"/>
          <w:szCs w:val="16"/>
        </w:rPr>
      </w:pPr>
      <w:r>
        <w:rPr>
          <w:rFonts w:ascii="Bookman Old Style" w:hAnsi="Bookman Old Style" w:cs="Tahoma"/>
          <w:b/>
          <w:noProof/>
          <w:lang w:eastAsia="it-IT"/>
        </w:rPr>
        <w:drawing>
          <wp:anchor distT="0" distB="0" distL="114300" distR="114300" simplePos="0" relativeHeight="251659264" behindDoc="0" locked="0" layoutInCell="1" allowOverlap="1" wp14:anchorId="3FF2A95C" wp14:editId="5B57FBE5">
            <wp:simplePos x="0" y="0"/>
            <wp:positionH relativeFrom="column">
              <wp:posOffset>51435</wp:posOffset>
            </wp:positionH>
            <wp:positionV relativeFrom="paragraph">
              <wp:posOffset>-109855</wp:posOffset>
            </wp:positionV>
            <wp:extent cx="762000" cy="1423670"/>
            <wp:effectExtent l="0" t="0" r="0" b="5080"/>
            <wp:wrapTight wrapText="right">
              <wp:wrapPolygon edited="0">
                <wp:start x="0" y="0"/>
                <wp:lineTo x="0" y="21388"/>
                <wp:lineTo x="21060" y="21388"/>
                <wp:lineTo x="21060"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S.jpg"/>
                    <pic:cNvPicPr/>
                  </pic:nvPicPr>
                  <pic:blipFill>
                    <a:blip r:embed="rId7">
                      <a:extLst>
                        <a:ext uri="{28A0092B-C50C-407E-A947-70E740481C1C}">
                          <a14:useLocalDpi xmlns:a14="http://schemas.microsoft.com/office/drawing/2010/main" val="0"/>
                        </a:ext>
                      </a:extLst>
                    </a:blip>
                    <a:stretch>
                      <a:fillRect/>
                    </a:stretch>
                  </pic:blipFill>
                  <pic:spPr>
                    <a:xfrm>
                      <a:off x="0" y="0"/>
                      <a:ext cx="762000" cy="142367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0288" behindDoc="0" locked="0" layoutInCell="1" allowOverlap="1" wp14:anchorId="59677959" wp14:editId="71A74084">
            <wp:simplePos x="0" y="0"/>
            <wp:positionH relativeFrom="column">
              <wp:posOffset>4956810</wp:posOffset>
            </wp:positionH>
            <wp:positionV relativeFrom="paragraph">
              <wp:posOffset>-109220</wp:posOffset>
            </wp:positionV>
            <wp:extent cx="1238250" cy="1184910"/>
            <wp:effectExtent l="0" t="0" r="0" b="0"/>
            <wp:wrapTight wrapText="left">
              <wp:wrapPolygon edited="0">
                <wp:start x="0" y="0"/>
                <wp:lineTo x="0" y="21183"/>
                <wp:lineTo x="21268" y="21183"/>
                <wp:lineTo x="21268"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5C1C" w:rsidRDefault="00275C1C" w:rsidP="00275C1C">
      <w:pPr>
        <w:rPr>
          <w:rFonts w:ascii="Bookman Old Style" w:hAnsi="Bookman Old Style" w:cs="Tahoma"/>
        </w:rPr>
      </w:pPr>
    </w:p>
    <w:p w:rsidR="00275C1C" w:rsidRPr="0006513A" w:rsidRDefault="00275C1C" w:rsidP="00275C1C">
      <w:pPr>
        <w:spacing w:after="0" w:line="240" w:lineRule="auto"/>
        <w:jc w:val="center"/>
        <w:rPr>
          <w:rFonts w:ascii="Berlin Sans FB Demi" w:hAnsi="Berlin Sans FB Demi" w:cs="Tahoma"/>
          <w:smallCaps/>
          <w:sz w:val="28"/>
          <w:szCs w:val="24"/>
        </w:rPr>
      </w:pPr>
      <w:r w:rsidRPr="0006513A">
        <w:rPr>
          <w:rFonts w:ascii="Berlin Sans FB Demi" w:hAnsi="Berlin Sans FB Demi" w:cs="Tahoma"/>
          <w:smallCaps/>
          <w:sz w:val="28"/>
          <w:szCs w:val="24"/>
        </w:rPr>
        <w:t>Università pontificia salesiana</w:t>
      </w:r>
    </w:p>
    <w:p w:rsidR="00275C1C" w:rsidRPr="0006513A" w:rsidRDefault="00275C1C" w:rsidP="00275C1C">
      <w:pPr>
        <w:spacing w:after="0" w:line="240" w:lineRule="auto"/>
        <w:jc w:val="center"/>
        <w:rPr>
          <w:rFonts w:ascii="Berlin Sans FB Demi" w:hAnsi="Berlin Sans FB Demi" w:cs="Tahoma"/>
          <w:smallCaps/>
          <w:sz w:val="28"/>
          <w:szCs w:val="24"/>
        </w:rPr>
      </w:pPr>
      <w:r w:rsidRPr="0006513A">
        <w:rPr>
          <w:rFonts w:ascii="Berlin Sans FB Demi" w:hAnsi="Berlin Sans FB Demi" w:cs="Tahoma"/>
          <w:smallCaps/>
          <w:sz w:val="28"/>
          <w:szCs w:val="24"/>
        </w:rPr>
        <w:t>Facoltà di scienze dell’educazione</w:t>
      </w:r>
    </w:p>
    <w:p w:rsidR="00275C1C" w:rsidRDefault="00275C1C" w:rsidP="00275C1C">
      <w:pPr>
        <w:spacing w:after="0" w:line="240" w:lineRule="auto"/>
        <w:ind w:right="-1"/>
        <w:jc w:val="center"/>
        <w:rPr>
          <w:rFonts w:ascii="Berlin Sans FB Demi" w:hAnsi="Berlin Sans FB Demi" w:cs="Tahoma"/>
          <w:smallCaps/>
          <w:sz w:val="28"/>
          <w:szCs w:val="24"/>
        </w:rPr>
      </w:pPr>
      <w:r w:rsidRPr="0006513A">
        <w:rPr>
          <w:rFonts w:ascii="Berlin Sans FB Demi" w:hAnsi="Berlin Sans FB Demi" w:cs="Tahoma"/>
          <w:smallCaps/>
          <w:sz w:val="28"/>
          <w:szCs w:val="24"/>
        </w:rPr>
        <w:t>Istituto di catechetica</w:t>
      </w:r>
    </w:p>
    <w:p w:rsidR="00275C1C" w:rsidRDefault="00275C1C" w:rsidP="00275C1C">
      <w:pPr>
        <w:spacing w:after="0" w:line="240" w:lineRule="auto"/>
        <w:rPr>
          <w:rFonts w:ascii="Times New Roman" w:hAnsi="Times New Roman"/>
          <w:b/>
          <w:smallCaps/>
          <w:sz w:val="32"/>
          <w:szCs w:val="32"/>
        </w:rPr>
      </w:pPr>
    </w:p>
    <w:p w:rsidR="00275C1C" w:rsidRPr="0006513A" w:rsidRDefault="00275C1C" w:rsidP="00275C1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Berlin Sans FB Demi" w:hAnsi="Berlin Sans FB Demi"/>
          <w:b/>
          <w:sz w:val="28"/>
          <w:szCs w:val="28"/>
        </w:rPr>
      </w:pPr>
      <w:r>
        <w:rPr>
          <w:rFonts w:ascii="Berlin Sans FB Demi" w:hAnsi="Berlin Sans FB Demi"/>
          <w:b/>
          <w:sz w:val="28"/>
          <w:szCs w:val="28"/>
        </w:rPr>
        <w:t>Corso IRC 2017</w:t>
      </w:r>
    </w:p>
    <w:p w:rsidR="00275C1C" w:rsidRDefault="00275C1C" w:rsidP="00275C1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Berlin Sans FB Demi" w:hAnsi="Berlin Sans FB Demi"/>
          <w:b/>
          <w:sz w:val="28"/>
          <w:szCs w:val="28"/>
        </w:rPr>
      </w:pPr>
      <w:r w:rsidRPr="0006513A">
        <w:rPr>
          <w:rFonts w:ascii="Berlin Sans FB Demi" w:hAnsi="Berlin Sans FB Demi"/>
          <w:b/>
          <w:sz w:val="28"/>
          <w:szCs w:val="28"/>
        </w:rPr>
        <w:t>“</w:t>
      </w:r>
      <w:r>
        <w:rPr>
          <w:rFonts w:ascii="Berlin Sans FB Demi" w:hAnsi="Berlin Sans FB Demi"/>
          <w:b/>
          <w:sz w:val="28"/>
          <w:szCs w:val="28"/>
        </w:rPr>
        <w:t>Cittadinanza e IRC: percorsi educativi</w:t>
      </w:r>
      <w:r w:rsidRPr="0006513A">
        <w:rPr>
          <w:rFonts w:ascii="Berlin Sans FB Demi" w:hAnsi="Berlin Sans FB Demi"/>
          <w:b/>
          <w:sz w:val="28"/>
          <w:szCs w:val="28"/>
        </w:rPr>
        <w:t>”</w:t>
      </w:r>
    </w:p>
    <w:p w:rsidR="00275C1C" w:rsidRPr="0006513A" w:rsidRDefault="00275C1C" w:rsidP="00275C1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Berlin Sans FB Demi" w:hAnsi="Berlin Sans FB Demi"/>
          <w:b/>
          <w:sz w:val="28"/>
          <w:szCs w:val="28"/>
        </w:rPr>
      </w:pPr>
      <w:r>
        <w:rPr>
          <w:rFonts w:ascii="Berlin Sans FB Demi" w:hAnsi="Berlin Sans FB Demi"/>
          <w:b/>
          <w:sz w:val="28"/>
          <w:szCs w:val="28"/>
        </w:rPr>
        <w:t>Chianciano Terme (SI), 2-8 luglio</w:t>
      </w:r>
    </w:p>
    <w:p w:rsidR="00275C1C" w:rsidRPr="00487065" w:rsidRDefault="00275C1C" w:rsidP="00275C1C">
      <w:pPr>
        <w:spacing w:after="0" w:line="240" w:lineRule="auto"/>
        <w:jc w:val="both"/>
        <w:rPr>
          <w:rFonts w:ascii="Times New Roman" w:hAnsi="Times New Roman"/>
          <w:b/>
          <w:sz w:val="24"/>
          <w:szCs w:val="24"/>
        </w:rPr>
      </w:pPr>
    </w:p>
    <w:p w:rsidR="00275C1C" w:rsidRDefault="00275C1C" w:rsidP="005C21DC">
      <w:pPr>
        <w:spacing w:after="60" w:line="240" w:lineRule="auto"/>
        <w:rPr>
          <w:rFonts w:ascii="Times New Roman" w:hAnsi="Times New Roman"/>
          <w:sz w:val="24"/>
          <w:szCs w:val="24"/>
        </w:rPr>
      </w:pPr>
      <w:r>
        <w:rPr>
          <w:rFonts w:ascii="Times New Roman" w:hAnsi="Times New Roman"/>
          <w:sz w:val="24"/>
          <w:szCs w:val="24"/>
        </w:rPr>
        <w:t xml:space="preserve">Dal 2 all’8 luglio prossimi realizzeremo il Corso Estivo residenziale per Insegnanti di Religione in </w:t>
      </w:r>
      <w:r w:rsidR="00AF0678">
        <w:rPr>
          <w:rFonts w:ascii="Times New Roman" w:hAnsi="Times New Roman"/>
          <w:sz w:val="24"/>
          <w:szCs w:val="24"/>
        </w:rPr>
        <w:t xml:space="preserve">servizio </w:t>
      </w:r>
      <w:r>
        <w:rPr>
          <w:rFonts w:ascii="Times New Roman" w:hAnsi="Times New Roman"/>
          <w:sz w:val="24"/>
          <w:szCs w:val="24"/>
        </w:rPr>
        <w:t>a Chianciano Terme (SI).</w:t>
      </w:r>
    </w:p>
    <w:p w:rsidR="00275C1C" w:rsidRDefault="00275C1C" w:rsidP="005C21DC">
      <w:pPr>
        <w:spacing w:after="60" w:line="240" w:lineRule="auto"/>
        <w:rPr>
          <w:rFonts w:ascii="Times New Roman" w:hAnsi="Times New Roman"/>
          <w:i/>
          <w:sz w:val="24"/>
          <w:szCs w:val="24"/>
        </w:rPr>
      </w:pPr>
      <w:r>
        <w:rPr>
          <w:rFonts w:ascii="Times New Roman" w:hAnsi="Times New Roman"/>
          <w:sz w:val="24"/>
          <w:szCs w:val="24"/>
        </w:rPr>
        <w:t xml:space="preserve">Concludiamo in questo modo il Progetto triennale 2014-2017 del titolo: </w:t>
      </w:r>
      <w:r w:rsidRPr="00236EB5">
        <w:rPr>
          <w:rFonts w:ascii="Times New Roman" w:hAnsi="Times New Roman"/>
          <w:i/>
          <w:sz w:val="24"/>
          <w:szCs w:val="24"/>
        </w:rPr>
        <w:t>Educazione, apprendimento</w:t>
      </w:r>
      <w:r>
        <w:rPr>
          <w:rFonts w:ascii="Times New Roman" w:hAnsi="Times New Roman"/>
          <w:i/>
          <w:sz w:val="24"/>
          <w:szCs w:val="24"/>
        </w:rPr>
        <w:t xml:space="preserve"> e insegnamento della religione.</w:t>
      </w:r>
    </w:p>
    <w:p w:rsidR="00275C1C" w:rsidRDefault="00275C1C" w:rsidP="005C21DC">
      <w:pPr>
        <w:spacing w:after="60" w:line="240" w:lineRule="auto"/>
        <w:rPr>
          <w:rFonts w:ascii="Times New Roman" w:hAnsi="Times New Roman"/>
          <w:sz w:val="24"/>
          <w:szCs w:val="24"/>
        </w:rPr>
      </w:pPr>
      <w:r w:rsidRPr="00275C1C">
        <w:rPr>
          <w:rFonts w:ascii="Times New Roman" w:hAnsi="Times New Roman"/>
          <w:sz w:val="24"/>
          <w:szCs w:val="24"/>
        </w:rPr>
        <w:t xml:space="preserve">Voglio dare alcune indicazioni utili per le persone che desiderano iscriversi e partecipare </w:t>
      </w:r>
      <w:r>
        <w:rPr>
          <w:rFonts w:ascii="Times New Roman" w:hAnsi="Times New Roman"/>
          <w:sz w:val="24"/>
          <w:szCs w:val="24"/>
        </w:rPr>
        <w:t>a questo corso.</w:t>
      </w:r>
    </w:p>
    <w:p w:rsidR="00BD7155" w:rsidRDefault="00275C1C" w:rsidP="005C21DC">
      <w:pPr>
        <w:spacing w:after="60" w:line="240" w:lineRule="auto"/>
        <w:rPr>
          <w:rFonts w:ascii="Times New Roman" w:hAnsi="Times New Roman"/>
          <w:sz w:val="24"/>
          <w:szCs w:val="24"/>
        </w:rPr>
      </w:pPr>
      <w:r>
        <w:rPr>
          <w:rFonts w:ascii="Times New Roman" w:hAnsi="Times New Roman"/>
          <w:sz w:val="24"/>
          <w:szCs w:val="24"/>
        </w:rPr>
        <w:t>Il Progetto è stato</w:t>
      </w:r>
      <w:r w:rsidR="00BD7155">
        <w:rPr>
          <w:rFonts w:ascii="Times New Roman" w:hAnsi="Times New Roman"/>
          <w:sz w:val="24"/>
          <w:szCs w:val="24"/>
        </w:rPr>
        <w:t xml:space="preserve"> presentato al Servizio per l’</w:t>
      </w:r>
      <w:r w:rsidR="005C21DC">
        <w:rPr>
          <w:rFonts w:ascii="Times New Roman" w:hAnsi="Times New Roman"/>
          <w:sz w:val="24"/>
          <w:szCs w:val="24"/>
        </w:rPr>
        <w:t>Insegnamento della Religione C</w:t>
      </w:r>
      <w:r w:rsidR="00BD7155">
        <w:rPr>
          <w:rFonts w:ascii="Times New Roman" w:hAnsi="Times New Roman"/>
          <w:sz w:val="24"/>
          <w:szCs w:val="24"/>
        </w:rPr>
        <w:t>attolica della CEI nel mese di marzo</w:t>
      </w:r>
      <w:r w:rsidR="005C21DC">
        <w:rPr>
          <w:rFonts w:ascii="Times New Roman" w:hAnsi="Times New Roman"/>
          <w:sz w:val="24"/>
          <w:szCs w:val="24"/>
        </w:rPr>
        <w:t xml:space="preserve"> scorso</w:t>
      </w:r>
      <w:r w:rsidR="00BD7155">
        <w:rPr>
          <w:rFonts w:ascii="Times New Roman" w:hAnsi="Times New Roman"/>
          <w:sz w:val="24"/>
          <w:szCs w:val="24"/>
        </w:rPr>
        <w:t>, che l’</w:t>
      </w:r>
      <w:r w:rsidR="00AF0678">
        <w:rPr>
          <w:rFonts w:ascii="Times New Roman" w:hAnsi="Times New Roman"/>
          <w:sz w:val="24"/>
          <w:szCs w:val="24"/>
        </w:rPr>
        <w:t xml:space="preserve">ha inviato al MIUR. </w:t>
      </w:r>
      <w:r w:rsidR="00AF0678" w:rsidRPr="00AF0678">
        <w:rPr>
          <w:rFonts w:ascii="Times New Roman" w:hAnsi="Times New Roman"/>
          <w:caps/>
          <w:sz w:val="24"/>
          <w:szCs w:val="24"/>
        </w:rPr>
        <w:t>è</w:t>
      </w:r>
      <w:r w:rsidR="00AF0678">
        <w:rPr>
          <w:rFonts w:ascii="Times New Roman" w:hAnsi="Times New Roman"/>
          <w:sz w:val="24"/>
          <w:szCs w:val="24"/>
        </w:rPr>
        <w:t xml:space="preserve"> stato approvato dalla Commissione Ministeriale la seconda settimana di maggio 2017 (</w:t>
      </w:r>
      <w:proofErr w:type="spellStart"/>
      <w:r w:rsidR="00AF0678">
        <w:rPr>
          <w:rFonts w:ascii="Times New Roman" w:hAnsi="Times New Roman"/>
          <w:sz w:val="24"/>
          <w:szCs w:val="24"/>
        </w:rPr>
        <w:t>Cf</w:t>
      </w:r>
      <w:proofErr w:type="spellEnd"/>
      <w:r w:rsidR="00AF0678">
        <w:rPr>
          <w:rFonts w:ascii="Times New Roman" w:hAnsi="Times New Roman"/>
          <w:sz w:val="24"/>
          <w:szCs w:val="24"/>
        </w:rPr>
        <w:t>. Decreto nella pagina web rivistadipedagogiareligiosa.it). Il Corso sarà finanziato dal MIUR.</w:t>
      </w:r>
    </w:p>
    <w:p w:rsidR="00AF0678" w:rsidRDefault="00AF0678" w:rsidP="005C21DC">
      <w:pPr>
        <w:spacing w:after="60" w:line="240" w:lineRule="auto"/>
        <w:rPr>
          <w:rFonts w:ascii="Times New Roman" w:hAnsi="Times New Roman"/>
          <w:sz w:val="24"/>
          <w:szCs w:val="24"/>
        </w:rPr>
      </w:pPr>
      <w:r>
        <w:rPr>
          <w:rFonts w:ascii="Times New Roman" w:hAnsi="Times New Roman"/>
          <w:sz w:val="24"/>
          <w:szCs w:val="24"/>
        </w:rPr>
        <w:t>Anche quest’anno è stato scelto l’</w:t>
      </w:r>
      <w:r>
        <w:rPr>
          <w:rFonts w:ascii="Times New Roman" w:hAnsi="Times New Roman"/>
          <w:sz w:val="24"/>
          <w:szCs w:val="24"/>
        </w:rPr>
        <w:t>Hotel Santa Chiara</w:t>
      </w:r>
      <w:r>
        <w:rPr>
          <w:rFonts w:ascii="Times New Roman" w:hAnsi="Times New Roman"/>
          <w:sz w:val="24"/>
          <w:szCs w:val="24"/>
        </w:rPr>
        <w:t xml:space="preserve"> di Chianciano Terme (SI).</w:t>
      </w:r>
    </w:p>
    <w:p w:rsidR="00AF0678" w:rsidRDefault="00AF0678" w:rsidP="005C21DC">
      <w:pPr>
        <w:spacing w:after="60" w:line="240" w:lineRule="auto"/>
        <w:rPr>
          <w:rFonts w:ascii="Times New Roman" w:hAnsi="Times New Roman"/>
          <w:sz w:val="24"/>
          <w:szCs w:val="24"/>
        </w:rPr>
      </w:pPr>
      <w:r>
        <w:rPr>
          <w:rFonts w:ascii="Times New Roman" w:hAnsi="Times New Roman"/>
          <w:sz w:val="24"/>
          <w:szCs w:val="24"/>
        </w:rPr>
        <w:t>Sono stati chiesti 50 posti. Quindi il finanziamento andrà alle prime 50 persone che si iscrivano. Giunti a quel numero si elaborerà una lista di attesa.</w:t>
      </w:r>
    </w:p>
    <w:p w:rsidR="00AF0678" w:rsidRDefault="00AF0678" w:rsidP="005C21DC">
      <w:pPr>
        <w:spacing w:after="60" w:line="240" w:lineRule="auto"/>
        <w:rPr>
          <w:rFonts w:ascii="Times New Roman" w:hAnsi="Times New Roman"/>
          <w:sz w:val="24"/>
          <w:szCs w:val="24"/>
        </w:rPr>
      </w:pPr>
      <w:r>
        <w:rPr>
          <w:rFonts w:ascii="Times New Roman" w:hAnsi="Times New Roman"/>
          <w:sz w:val="24"/>
          <w:szCs w:val="24"/>
        </w:rPr>
        <w:t xml:space="preserve">Il finanziamento del </w:t>
      </w:r>
      <w:proofErr w:type="spellStart"/>
      <w:r>
        <w:rPr>
          <w:rFonts w:ascii="Times New Roman" w:hAnsi="Times New Roman"/>
          <w:sz w:val="24"/>
          <w:szCs w:val="24"/>
        </w:rPr>
        <w:t>Miur</w:t>
      </w:r>
      <w:proofErr w:type="spellEnd"/>
      <w:r>
        <w:rPr>
          <w:rFonts w:ascii="Times New Roman" w:hAnsi="Times New Roman"/>
          <w:sz w:val="24"/>
          <w:szCs w:val="24"/>
        </w:rPr>
        <w:t xml:space="preserve"> prevede </w:t>
      </w:r>
      <w:r w:rsidR="009356FB">
        <w:rPr>
          <w:rFonts w:ascii="Times New Roman" w:hAnsi="Times New Roman"/>
          <w:sz w:val="24"/>
          <w:szCs w:val="24"/>
        </w:rPr>
        <w:t>il vitto e l’alloggio dal 2 all’8 luglio (6 giorni) in camera doppia. Copre anche la tassa di soggiorno. Chi, per motivi personali, voglia usufruire di camera singola dovrà pagare la differenza. Così come chi desidera arrivare un giorno prima o partire un giorno dopo.</w:t>
      </w:r>
    </w:p>
    <w:p w:rsidR="009356FB" w:rsidRDefault="009356FB" w:rsidP="005C21DC">
      <w:pPr>
        <w:spacing w:after="60" w:line="240" w:lineRule="auto"/>
        <w:rPr>
          <w:rFonts w:ascii="Times New Roman" w:hAnsi="Times New Roman"/>
          <w:sz w:val="24"/>
          <w:szCs w:val="24"/>
        </w:rPr>
      </w:pPr>
      <w:r>
        <w:rPr>
          <w:rFonts w:ascii="Times New Roman" w:hAnsi="Times New Roman"/>
          <w:sz w:val="24"/>
          <w:szCs w:val="24"/>
        </w:rPr>
        <w:t xml:space="preserve">È previsto pure un rimborso spese, ma a condizioni molto precise e molto restrittive. </w:t>
      </w:r>
    </w:p>
    <w:p w:rsidR="005C21DC" w:rsidRDefault="009356FB" w:rsidP="005C21DC">
      <w:pPr>
        <w:spacing w:after="60" w:line="240" w:lineRule="auto"/>
        <w:rPr>
          <w:rFonts w:ascii="Times New Roman" w:hAnsi="Times New Roman"/>
          <w:sz w:val="24"/>
          <w:szCs w:val="24"/>
        </w:rPr>
      </w:pPr>
      <w:r>
        <w:rPr>
          <w:rFonts w:ascii="Times New Roman" w:hAnsi="Times New Roman"/>
          <w:sz w:val="24"/>
          <w:szCs w:val="24"/>
        </w:rPr>
        <w:t>Si devono utilizzare i mezzi pubblici</w:t>
      </w:r>
      <w:r w:rsidR="005C21DC">
        <w:rPr>
          <w:rFonts w:ascii="Times New Roman" w:hAnsi="Times New Roman"/>
          <w:sz w:val="24"/>
          <w:szCs w:val="24"/>
        </w:rPr>
        <w:t xml:space="preserve"> e quelli più economici</w:t>
      </w:r>
      <w:r>
        <w:rPr>
          <w:rFonts w:ascii="Times New Roman" w:hAnsi="Times New Roman"/>
          <w:sz w:val="24"/>
          <w:szCs w:val="24"/>
        </w:rPr>
        <w:t xml:space="preserve"> (treni, pullman, aereo). Ma solo se si consegna la documentazione originale. Il viaggio deve partire dal luogo di residenza e ritornare al luogo di residenza. Il passeggero può partire un giorno prima dell’inizio del corso e rientrare un giorno dopo la conclusione. Si deve dimostrare che i biglietti sono stati utilizzati. Per i viaggi in aereo non basta la prenotazione del viaggio</w:t>
      </w:r>
      <w:r w:rsidR="005C21DC">
        <w:rPr>
          <w:rFonts w:ascii="Times New Roman" w:hAnsi="Times New Roman"/>
          <w:sz w:val="24"/>
          <w:szCs w:val="24"/>
        </w:rPr>
        <w:t>,</w:t>
      </w:r>
      <w:r>
        <w:rPr>
          <w:rFonts w:ascii="Times New Roman" w:hAnsi="Times New Roman"/>
          <w:sz w:val="24"/>
          <w:szCs w:val="24"/>
        </w:rPr>
        <w:t xml:space="preserve"> è necessario consegnare</w:t>
      </w:r>
      <w:r w:rsidR="005C21DC">
        <w:rPr>
          <w:rFonts w:ascii="Times New Roman" w:hAnsi="Times New Roman"/>
          <w:sz w:val="24"/>
          <w:szCs w:val="24"/>
        </w:rPr>
        <w:t xml:space="preserve"> anche</w:t>
      </w:r>
      <w:r>
        <w:rPr>
          <w:rFonts w:ascii="Times New Roman" w:hAnsi="Times New Roman"/>
          <w:sz w:val="24"/>
          <w:szCs w:val="24"/>
        </w:rPr>
        <w:t xml:space="preserve"> la carta d’imbarco. Non si possono interrompere i viaggi. </w:t>
      </w:r>
    </w:p>
    <w:p w:rsidR="009356FB" w:rsidRDefault="005C21DC" w:rsidP="005C21DC">
      <w:pPr>
        <w:spacing w:after="60" w:line="240" w:lineRule="auto"/>
        <w:rPr>
          <w:rFonts w:ascii="Times New Roman" w:hAnsi="Times New Roman"/>
          <w:sz w:val="24"/>
          <w:szCs w:val="24"/>
        </w:rPr>
      </w:pPr>
      <w:r>
        <w:rPr>
          <w:rFonts w:ascii="Times New Roman" w:hAnsi="Times New Roman"/>
          <w:sz w:val="24"/>
          <w:szCs w:val="24"/>
        </w:rPr>
        <w:t>Non è previsto il rimborso per chi sceglie di utilizzare i mezzi propri. Lo può fare ma dietro responsabilità propria.</w:t>
      </w:r>
    </w:p>
    <w:p w:rsidR="005C21DC" w:rsidRDefault="005C21DC" w:rsidP="005C21DC">
      <w:pPr>
        <w:spacing w:after="60" w:line="240" w:lineRule="auto"/>
        <w:rPr>
          <w:rFonts w:ascii="Times New Roman" w:hAnsi="Times New Roman"/>
          <w:sz w:val="24"/>
          <w:szCs w:val="24"/>
        </w:rPr>
      </w:pPr>
      <w:r w:rsidRPr="00275C1C">
        <w:rPr>
          <w:rFonts w:ascii="Times New Roman" w:hAnsi="Times New Roman"/>
          <w:sz w:val="24"/>
          <w:szCs w:val="24"/>
        </w:rPr>
        <w:t>Vi chiedo di far conoscere l’iniziativa ad altre/i nuove/i colleghe/i e di invitarli a partecipare</w:t>
      </w:r>
      <w:bookmarkStart w:id="0" w:name="_GoBack"/>
      <w:bookmarkEnd w:id="0"/>
      <w:r w:rsidRPr="00275C1C">
        <w:rPr>
          <w:rFonts w:ascii="Times New Roman" w:hAnsi="Times New Roman"/>
          <w:sz w:val="24"/>
          <w:szCs w:val="24"/>
        </w:rPr>
        <w:t>.</w:t>
      </w:r>
    </w:p>
    <w:p w:rsidR="005C21DC" w:rsidRPr="00275C1C" w:rsidRDefault="005C21DC" w:rsidP="005C21DC">
      <w:pPr>
        <w:spacing w:after="0" w:line="240" w:lineRule="auto"/>
        <w:jc w:val="both"/>
        <w:rPr>
          <w:rFonts w:ascii="Times New Roman" w:hAnsi="Times New Roman"/>
          <w:sz w:val="24"/>
          <w:szCs w:val="24"/>
        </w:rPr>
      </w:pPr>
      <w:r w:rsidRPr="00275C1C">
        <w:rPr>
          <w:rFonts w:ascii="Times New Roman" w:hAnsi="Times New Roman"/>
          <w:sz w:val="24"/>
          <w:szCs w:val="24"/>
        </w:rPr>
        <w:tab/>
      </w:r>
      <w:r w:rsidRPr="00275C1C">
        <w:rPr>
          <w:rFonts w:ascii="Times New Roman" w:hAnsi="Times New Roman"/>
          <w:sz w:val="24"/>
          <w:szCs w:val="24"/>
        </w:rPr>
        <w:tab/>
      </w:r>
      <w:r w:rsidRPr="00275C1C">
        <w:rPr>
          <w:rFonts w:ascii="Times New Roman" w:hAnsi="Times New Roman"/>
          <w:sz w:val="24"/>
          <w:szCs w:val="24"/>
        </w:rPr>
        <w:tab/>
      </w:r>
      <w:r w:rsidRPr="00275C1C">
        <w:rPr>
          <w:rFonts w:ascii="Times New Roman" w:hAnsi="Times New Roman"/>
          <w:sz w:val="24"/>
          <w:szCs w:val="24"/>
        </w:rPr>
        <w:tab/>
      </w:r>
      <w:r w:rsidRPr="00275C1C">
        <w:rPr>
          <w:rFonts w:ascii="Times New Roman" w:hAnsi="Times New Roman"/>
          <w:sz w:val="24"/>
          <w:szCs w:val="24"/>
        </w:rPr>
        <w:tab/>
      </w:r>
    </w:p>
    <w:p w:rsidR="005C21DC" w:rsidRPr="00275C1C" w:rsidRDefault="005C21DC" w:rsidP="005C21DC">
      <w:pPr>
        <w:spacing w:after="0" w:line="240" w:lineRule="auto"/>
        <w:jc w:val="both"/>
        <w:rPr>
          <w:rFonts w:ascii="Times New Roman" w:hAnsi="Times New Roman"/>
          <w:sz w:val="24"/>
          <w:szCs w:val="24"/>
        </w:rPr>
      </w:pPr>
      <w:r w:rsidRPr="00275C1C">
        <w:rPr>
          <w:rFonts w:ascii="Times New Roman" w:hAnsi="Times New Roman"/>
          <w:noProof/>
          <w:sz w:val="24"/>
          <w:szCs w:val="24"/>
          <w:lang w:eastAsia="it-IT"/>
        </w:rPr>
        <w:drawing>
          <wp:inline distT="0" distB="0" distL="0" distR="0" wp14:anchorId="43A9505D" wp14:editId="517CCD1C">
            <wp:extent cx="2007870" cy="6324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7870" cy="632460"/>
                    </a:xfrm>
                    <a:prstGeom prst="rect">
                      <a:avLst/>
                    </a:prstGeom>
                    <a:noFill/>
                    <a:ln>
                      <a:noFill/>
                    </a:ln>
                  </pic:spPr>
                </pic:pic>
              </a:graphicData>
            </a:graphic>
          </wp:inline>
        </w:drawing>
      </w:r>
    </w:p>
    <w:p w:rsidR="005C21DC" w:rsidRPr="00275C1C" w:rsidRDefault="005C21DC" w:rsidP="005C21DC">
      <w:pPr>
        <w:spacing w:after="0" w:line="240" w:lineRule="auto"/>
        <w:jc w:val="both"/>
        <w:rPr>
          <w:rFonts w:ascii="Times New Roman" w:hAnsi="Times New Roman"/>
          <w:sz w:val="24"/>
          <w:szCs w:val="24"/>
        </w:rPr>
      </w:pPr>
      <w:r w:rsidRPr="00275C1C">
        <w:rPr>
          <w:rFonts w:ascii="Times New Roman" w:hAnsi="Times New Roman"/>
          <w:sz w:val="24"/>
          <w:szCs w:val="24"/>
        </w:rPr>
        <w:t xml:space="preserve">   Corrado Pastore </w:t>
      </w:r>
    </w:p>
    <w:p w:rsidR="005C21DC" w:rsidRDefault="005C21DC" w:rsidP="005C21DC">
      <w:pPr>
        <w:spacing w:after="0" w:line="240" w:lineRule="auto"/>
        <w:jc w:val="both"/>
        <w:rPr>
          <w:rFonts w:ascii="Times New Roman" w:hAnsi="Times New Roman"/>
          <w:sz w:val="24"/>
          <w:szCs w:val="24"/>
        </w:rPr>
      </w:pPr>
      <w:r w:rsidRPr="00275C1C">
        <w:rPr>
          <w:rFonts w:ascii="Times New Roman" w:hAnsi="Times New Roman"/>
          <w:sz w:val="24"/>
          <w:szCs w:val="24"/>
        </w:rPr>
        <w:t xml:space="preserve">   Direttore Istituto di Catechetica</w:t>
      </w:r>
    </w:p>
    <w:p w:rsidR="00275C1C" w:rsidRPr="00275C1C" w:rsidRDefault="005C21DC" w:rsidP="005C21DC">
      <w:pPr>
        <w:spacing w:after="0" w:line="240" w:lineRule="auto"/>
        <w:jc w:val="both"/>
        <w:rPr>
          <w:rFonts w:ascii="Times New Roman" w:hAnsi="Times New Roman"/>
          <w:sz w:val="24"/>
          <w:szCs w:val="24"/>
        </w:rPr>
      </w:pPr>
      <w:r>
        <w:rPr>
          <w:rFonts w:ascii="Times New Roman" w:hAnsi="Times New Roman"/>
          <w:sz w:val="24"/>
          <w:szCs w:val="24"/>
        </w:rPr>
        <w:t xml:space="preserve">   Direttore del Corso Estivo</w:t>
      </w:r>
      <w:r w:rsidR="00275C1C" w:rsidRPr="00275C1C">
        <w:rPr>
          <w:rFonts w:ascii="Times New Roman" w:hAnsi="Times New Roman"/>
          <w:sz w:val="24"/>
          <w:szCs w:val="24"/>
        </w:rPr>
        <w:t xml:space="preserve"> </w:t>
      </w:r>
    </w:p>
    <w:sectPr w:rsidR="00275C1C" w:rsidRPr="00275C1C" w:rsidSect="00275C1C">
      <w:footerReference w:type="default" r:id="rId10"/>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B03" w:rsidRDefault="00737B03" w:rsidP="00275C1C">
      <w:pPr>
        <w:spacing w:after="0" w:line="240" w:lineRule="auto"/>
      </w:pPr>
      <w:r>
        <w:separator/>
      </w:r>
    </w:p>
  </w:endnote>
  <w:endnote w:type="continuationSeparator" w:id="0">
    <w:p w:rsidR="00737B03" w:rsidRDefault="00737B03" w:rsidP="0027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1C" w:rsidRDefault="00275C1C">
    <w:pPr>
      <w:pStyle w:val="Pidipagina"/>
      <w:jc w:val="center"/>
    </w:pPr>
  </w:p>
  <w:p w:rsidR="00275C1C" w:rsidRDefault="00275C1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B03" w:rsidRDefault="00737B03" w:rsidP="00275C1C">
      <w:pPr>
        <w:spacing w:after="0" w:line="240" w:lineRule="auto"/>
      </w:pPr>
      <w:r>
        <w:separator/>
      </w:r>
    </w:p>
  </w:footnote>
  <w:footnote w:type="continuationSeparator" w:id="0">
    <w:p w:rsidR="00737B03" w:rsidRDefault="00737B03" w:rsidP="00275C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1C"/>
    <w:rsid w:val="00044EDB"/>
    <w:rsid w:val="00275C1C"/>
    <w:rsid w:val="003B31C7"/>
    <w:rsid w:val="005C21DC"/>
    <w:rsid w:val="00737B03"/>
    <w:rsid w:val="009356FB"/>
    <w:rsid w:val="00AF0678"/>
    <w:rsid w:val="00BD71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5C1C"/>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5C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C1C"/>
    <w:rPr>
      <w:rFonts w:ascii="Tahoma" w:eastAsia="Calibri" w:hAnsi="Tahoma" w:cs="Tahoma"/>
      <w:sz w:val="16"/>
      <w:szCs w:val="16"/>
    </w:rPr>
  </w:style>
  <w:style w:type="paragraph" w:styleId="Intestazione">
    <w:name w:val="header"/>
    <w:basedOn w:val="Normale"/>
    <w:link w:val="IntestazioneCarattere"/>
    <w:uiPriority w:val="99"/>
    <w:unhideWhenUsed/>
    <w:rsid w:val="00275C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5C1C"/>
    <w:rPr>
      <w:rFonts w:ascii="Calibri" w:eastAsia="Calibri" w:hAnsi="Calibri" w:cs="Times New Roman"/>
    </w:rPr>
  </w:style>
  <w:style w:type="paragraph" w:styleId="Pidipagina">
    <w:name w:val="footer"/>
    <w:basedOn w:val="Normale"/>
    <w:link w:val="PidipaginaCarattere"/>
    <w:uiPriority w:val="99"/>
    <w:unhideWhenUsed/>
    <w:rsid w:val="00275C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5C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5C1C"/>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5C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C1C"/>
    <w:rPr>
      <w:rFonts w:ascii="Tahoma" w:eastAsia="Calibri" w:hAnsi="Tahoma" w:cs="Tahoma"/>
      <w:sz w:val="16"/>
      <w:szCs w:val="16"/>
    </w:rPr>
  </w:style>
  <w:style w:type="paragraph" w:styleId="Intestazione">
    <w:name w:val="header"/>
    <w:basedOn w:val="Normale"/>
    <w:link w:val="IntestazioneCarattere"/>
    <w:uiPriority w:val="99"/>
    <w:unhideWhenUsed/>
    <w:rsid w:val="00275C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5C1C"/>
    <w:rPr>
      <w:rFonts w:ascii="Calibri" w:eastAsia="Calibri" w:hAnsi="Calibri" w:cs="Times New Roman"/>
    </w:rPr>
  </w:style>
  <w:style w:type="paragraph" w:styleId="Pidipagina">
    <w:name w:val="footer"/>
    <w:basedOn w:val="Normale"/>
    <w:link w:val="PidipaginaCarattere"/>
    <w:uiPriority w:val="99"/>
    <w:unhideWhenUsed/>
    <w:rsid w:val="00275C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5C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352</Words>
  <Characters>2013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Corrado</dc:creator>
  <cp:lastModifiedBy>Corrado</cp:lastModifiedBy>
  <cp:revision>1</cp:revision>
  <dcterms:created xsi:type="dcterms:W3CDTF">2017-05-21T18:40:00Z</dcterms:created>
  <dcterms:modified xsi:type="dcterms:W3CDTF">2017-05-21T19:40:00Z</dcterms:modified>
</cp:coreProperties>
</file>