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B2" w:rsidRPr="00F61BB2" w:rsidRDefault="00C67EC1" w:rsidP="00796CCF">
      <w:pPr>
        <w:pBdr>
          <w:bottom w:val="single" w:sz="4" w:space="1" w:color="auto"/>
        </w:pBdr>
        <w:ind w:left="4813" w:firstLine="143"/>
        <w:rPr>
          <w:b/>
          <w:smallCaps/>
          <w:color w:val="7F7F7F" w:themeColor="text1" w:themeTint="80"/>
        </w:rPr>
      </w:pPr>
      <w:r>
        <w:rPr>
          <w:b/>
          <w:smallCap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3.35pt;width:29.75pt;height:62.25pt;z-index:251660288;mso-wrap-edited:f" wrapcoords="-744 -757 -2234 378 -2234 24631 29048 24631 29048 0 27558 -757 -744 -757" stroked="t" strokecolor="maroon">
            <v:imagedata r:id="rId8" o:title=""/>
            <v:shadow on="t" color="#943634 [2405]"/>
            <w10:wrap type="tight"/>
          </v:shape>
          <o:OLEObject Type="Embed" ProgID="MSPhotoEd.3" ShapeID="_x0000_s1026" DrawAspect="Content" ObjectID="_1547457616" r:id="rId9"/>
        </w:object>
      </w:r>
      <w:r w:rsidR="00F61BB2" w:rsidRPr="00F61BB2">
        <w:rPr>
          <w:b/>
          <w:smallCaps/>
          <w:color w:val="7F7F7F" w:themeColor="text1" w:themeTint="80"/>
        </w:rPr>
        <w:t>Università Pontificia Salesiana</w:t>
      </w:r>
    </w:p>
    <w:p w:rsidR="00E80571" w:rsidRDefault="00E77DC8" w:rsidP="00E80571">
      <w:pPr>
        <w:pBdr>
          <w:bottom w:val="single" w:sz="4" w:space="1" w:color="auto"/>
        </w:pBdr>
        <w:ind w:firstLine="851"/>
        <w:jc w:val="right"/>
        <w:rPr>
          <w:rFonts w:ascii="Lithos Pro Black" w:hAnsi="Lithos Pro Black"/>
          <w:color w:val="7F7F7F" w:themeColor="text1" w:themeTint="80"/>
        </w:rPr>
      </w:pPr>
      <w:r>
        <w:rPr>
          <w:b/>
          <w:smallCaps/>
          <w:sz w:val="28"/>
          <w:szCs w:val="28"/>
        </w:rPr>
        <w:t>«</w:t>
      </w:r>
      <w:r w:rsidR="00E80571" w:rsidRPr="00496B67">
        <w:rPr>
          <w:b/>
          <w:smallCaps/>
          <w:sz w:val="28"/>
          <w:szCs w:val="28"/>
        </w:rPr>
        <w:t>Istituto di Catechetica</w:t>
      </w:r>
      <w:r>
        <w:rPr>
          <w:b/>
          <w:smallCaps/>
          <w:sz w:val="28"/>
          <w:szCs w:val="28"/>
        </w:rPr>
        <w:t>»</w:t>
      </w:r>
      <w:r w:rsidR="00496B67">
        <w:rPr>
          <w:b/>
        </w:rPr>
        <w:t xml:space="preserve"> </w:t>
      </w:r>
      <w:r w:rsidR="00496B67">
        <w:rPr>
          <w:b/>
        </w:rPr>
        <w:sym w:font="Wingdings 3" w:char="F084"/>
      </w:r>
      <w:r w:rsidR="00496B67">
        <w:rPr>
          <w:b/>
        </w:rPr>
        <w:t xml:space="preserve"> </w:t>
      </w:r>
      <w:r w:rsidR="00496B67" w:rsidRPr="00E77DC8">
        <w:rPr>
          <w:rFonts w:ascii="Lithos Pro Black" w:hAnsi="Lithos Pro Black"/>
          <w:color w:val="7F7F7F" w:themeColor="text1" w:themeTint="80"/>
        </w:rPr>
        <w:t>FSE</w:t>
      </w:r>
    </w:p>
    <w:p w:rsidR="00F61BB2" w:rsidRPr="00F61BB2" w:rsidRDefault="00F61BB2" w:rsidP="00E80571">
      <w:pPr>
        <w:pBdr>
          <w:bottom w:val="single" w:sz="4" w:space="1" w:color="auto"/>
        </w:pBdr>
        <w:ind w:firstLine="851"/>
        <w:jc w:val="right"/>
        <w:rPr>
          <w:b/>
          <w:sz w:val="8"/>
          <w:szCs w:val="8"/>
        </w:rPr>
      </w:pPr>
    </w:p>
    <w:p w:rsidR="00FA6272" w:rsidRPr="000B15D5" w:rsidRDefault="00796CCF" w:rsidP="00CE6305">
      <w:pPr>
        <w:shd w:val="clear" w:color="auto" w:fill="606060"/>
        <w:ind w:firstLine="567"/>
        <w:jc w:val="both"/>
        <w:rPr>
          <w:rFonts w:ascii="Lithos Pro Black" w:hAnsi="Lithos Pro Black"/>
          <w:color w:val="F2F2F2" w:themeColor="background1" w:themeShade="F2"/>
          <w:sz w:val="28"/>
          <w:szCs w:val="28"/>
        </w:rPr>
      </w:pPr>
      <w:r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>Convegno</w:t>
      </w:r>
      <w:r w:rsidR="007D7FF9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«IRC» [18-19</w:t>
      </w:r>
      <w:r w:rsidR="007B1303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</w:t>
      </w:r>
      <w:r w:rsidR="000B60D3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 xml:space="preserve"> marzo 201</w:t>
      </w:r>
      <w:r w:rsidR="007D7FF9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>7</w:t>
      </w:r>
      <w:r w:rsidR="00CE6305" w:rsidRPr="000B15D5">
        <w:rPr>
          <w:rFonts w:ascii="Lithos Pro Black" w:hAnsi="Lithos Pro Black"/>
          <w:smallCaps/>
          <w:color w:val="F2F2F2" w:themeColor="background1" w:themeShade="F2"/>
          <w:sz w:val="28"/>
          <w:szCs w:val="28"/>
        </w:rPr>
        <w:t>]</w:t>
      </w:r>
      <w:r w:rsidR="00296206" w:rsidRPr="000B15D5">
        <w:rPr>
          <w:rStyle w:val="Rimandonotaapidipagina"/>
          <w:rFonts w:ascii="Lithos Pro Black" w:hAnsi="Lithos Pro Black"/>
          <w:smallCaps/>
          <w:color w:val="F2F2F2" w:themeColor="background1" w:themeShade="F2"/>
          <w:sz w:val="28"/>
          <w:szCs w:val="28"/>
        </w:rPr>
        <w:footnoteReference w:id="1"/>
      </w:r>
    </w:p>
    <w:p w:rsidR="00FA6272" w:rsidRPr="000B15D5" w:rsidRDefault="007D7FF9" w:rsidP="00CE6305">
      <w:pPr>
        <w:shd w:val="clear" w:color="auto" w:fill="E0E0E0"/>
        <w:ind w:firstLine="567"/>
        <w:rPr>
          <w:rFonts w:ascii="Lithos Pro Black" w:hAnsi="Lithos Pro Black"/>
          <w:sz w:val="32"/>
          <w:szCs w:val="32"/>
        </w:rPr>
      </w:pPr>
      <w:r w:rsidRPr="000B15D5">
        <w:rPr>
          <w:rFonts w:ascii="Lithos Pro Black" w:hAnsi="Lithos Pro Black"/>
          <w:sz w:val="32"/>
          <w:szCs w:val="32"/>
        </w:rPr>
        <w:t xml:space="preserve">Religione e cittadinanza attiva </w:t>
      </w:r>
    </w:p>
    <w:p w:rsidR="00296206" w:rsidRDefault="00296206" w:rsidP="00FA6272">
      <w:pPr>
        <w:pBdr>
          <w:bottom w:val="single" w:sz="4" w:space="1" w:color="auto"/>
        </w:pBdr>
        <w:ind w:firstLine="851"/>
        <w:jc w:val="both"/>
      </w:pPr>
    </w:p>
    <w:p w:rsidR="00FA6272" w:rsidRDefault="00FA6272" w:rsidP="00FA6272">
      <w:pPr>
        <w:pBdr>
          <w:bottom w:val="single" w:sz="4" w:space="1" w:color="auto"/>
        </w:pBdr>
        <w:ind w:firstLine="851"/>
        <w:jc w:val="both"/>
      </w:pPr>
      <w:r>
        <w:sym w:font="Wingdings 3" w:char="F084"/>
      </w:r>
      <w:r>
        <w:t xml:space="preserve"> </w:t>
      </w:r>
      <w:r w:rsidR="0050189C">
        <w:rPr>
          <w:b/>
          <w:smallCaps/>
        </w:rPr>
        <w:t>Identità–O</w:t>
      </w:r>
      <w:r w:rsidRPr="002242CC">
        <w:rPr>
          <w:b/>
          <w:smallCaps/>
        </w:rPr>
        <w:t>biettivo</w:t>
      </w:r>
      <w:r w:rsidR="00F62D4C">
        <w:rPr>
          <w:b/>
          <w:smallCaps/>
        </w:rPr>
        <w:t xml:space="preserve"> del Convegno</w:t>
      </w:r>
    </w:p>
    <w:p w:rsidR="00FA6272" w:rsidRPr="0050675D" w:rsidRDefault="00FA6272" w:rsidP="00FA6272">
      <w:pPr>
        <w:ind w:firstLine="851"/>
        <w:jc w:val="both"/>
        <w:rPr>
          <w:sz w:val="8"/>
          <w:szCs w:val="8"/>
        </w:rPr>
      </w:pPr>
    </w:p>
    <w:p w:rsidR="00F62D4C" w:rsidRDefault="007D7FF9" w:rsidP="00FA6272">
      <w:pPr>
        <w:ind w:firstLine="851"/>
        <w:jc w:val="both"/>
      </w:pPr>
      <w:r>
        <w:t>Il Convegno IRC 2017</w:t>
      </w:r>
      <w:r w:rsidR="00F62D4C">
        <w:t xml:space="preserve"> si muove nella linea della Progettazione 2014-2017</w:t>
      </w:r>
      <w:r w:rsidR="008F5A8A">
        <w:t xml:space="preserve">: </w:t>
      </w:r>
      <w:r w:rsidR="008F5A8A" w:rsidRPr="008F5A8A">
        <w:rPr>
          <w:i/>
        </w:rPr>
        <w:t>Educazione, apprendimento e insegnamento della religione</w:t>
      </w:r>
      <w:r w:rsidR="00F62D4C" w:rsidRPr="008F5A8A">
        <w:rPr>
          <w:i/>
        </w:rPr>
        <w:t xml:space="preserve"> </w:t>
      </w:r>
      <w:r w:rsidR="00F62D4C">
        <w:t>e costituisce u</w:t>
      </w:r>
      <w:r>
        <w:t>no dei tre momenti della terza</w:t>
      </w:r>
      <w:r w:rsidR="00F62D4C">
        <w:t xml:space="preserve"> tappa, dedicata</w:t>
      </w:r>
      <w:r w:rsidR="008F5A8A">
        <w:t xml:space="preserve"> a </w:t>
      </w:r>
      <w:r w:rsidR="008F5A8A" w:rsidRPr="000A17B9">
        <w:rPr>
          <w:i/>
        </w:rPr>
        <w:t>Religione e Cittadinanza,</w:t>
      </w:r>
      <w:r w:rsidR="00F62D4C">
        <w:t xml:space="preserve"> successivo all’analisi della situazio</w:t>
      </w:r>
      <w:r w:rsidR="008F5A8A">
        <w:t>ne dell’IRC</w:t>
      </w:r>
      <w:r w:rsidR="00F62D4C">
        <w:t xml:space="preserve"> affrontata nel 2014-2015</w:t>
      </w:r>
      <w:r>
        <w:t xml:space="preserve"> e al rap</w:t>
      </w:r>
      <w:r w:rsidR="008F5A8A">
        <w:t>porto educazione-apprendimento n</w:t>
      </w:r>
      <w:r>
        <w:t>el 2015-2016</w:t>
      </w:r>
      <w:r w:rsidR="00F62D4C">
        <w:t>.</w:t>
      </w:r>
    </w:p>
    <w:p w:rsidR="00FF3723" w:rsidRDefault="00FF3723" w:rsidP="00FF3723">
      <w:pPr>
        <w:ind w:firstLine="708"/>
        <w:jc w:val="both"/>
      </w:pPr>
      <w:r>
        <w:t xml:space="preserve">Una sfida attuale per l’IRC sta nel contribuire ad esprimere e valorizzare l’umano positivo attorno alla questione della </w:t>
      </w:r>
      <w:r>
        <w:rPr>
          <w:i/>
        </w:rPr>
        <w:t>cittadinanza</w:t>
      </w:r>
      <w:r>
        <w:t xml:space="preserve">. È questa non solo un’urgenza dettata dall’attualità, ma un valore che catalizza l’attenzione della società civile e chiama in causa le Religioni. È come un perno sul quale </w:t>
      </w:r>
      <w:r w:rsidRPr="005F55EB">
        <w:t>centra</w:t>
      </w:r>
      <w:r w:rsidR="00117093" w:rsidRPr="005F55EB">
        <w:t>re</w:t>
      </w:r>
      <w:r w:rsidR="00117093" w:rsidRPr="00117093">
        <w:rPr>
          <w:color w:val="FF0000"/>
        </w:rPr>
        <w:t xml:space="preserve"> </w:t>
      </w:r>
      <w:r>
        <w:t>una nuova prospettiva educativa, che coinvolge anche l’appartenenza religiosa delle persone, l’approccio alla cultura e l’esperienza scolastica.</w:t>
      </w:r>
    </w:p>
    <w:p w:rsidR="008F5A8A" w:rsidRDefault="00F62D4C" w:rsidP="00FA6272">
      <w:pPr>
        <w:ind w:firstLine="851"/>
        <w:jc w:val="both"/>
      </w:pPr>
      <w:r>
        <w:t xml:space="preserve">Come obiettivo si propone </w:t>
      </w:r>
      <w:r w:rsidR="008F5A8A">
        <w:t>di d</w:t>
      </w:r>
      <w:r w:rsidR="008F5A8A" w:rsidRPr="008F5A8A">
        <w:t xml:space="preserve">eterminare il significato della religione nella costruzione del cittadino (cosmopolita, attivo e responsabile), cercando anche di contestualizzare i processi implicati – da un lato – nel rapporto «persona–comunità–società civile» e – dall’altro – nella relazione </w:t>
      </w:r>
      <w:r w:rsidR="005F55EB">
        <w:t>tra «politica– etica–religione»</w:t>
      </w:r>
      <w:r w:rsidR="008F5A8A" w:rsidRPr="008F5A8A">
        <w:t>.</w:t>
      </w:r>
    </w:p>
    <w:p w:rsidR="00C30855" w:rsidRPr="00CE6305" w:rsidRDefault="00C30855" w:rsidP="00FA6272">
      <w:pPr>
        <w:rPr>
          <w:sz w:val="16"/>
          <w:szCs w:val="16"/>
        </w:rPr>
      </w:pPr>
    </w:p>
    <w:p w:rsidR="00A460F5" w:rsidRDefault="00C67EC1" w:rsidP="00FA62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42900" cy="443230"/>
                <wp:effectExtent l="76200" t="76200" r="38100" b="566420"/>
                <wp:wrapNone/>
                <wp:docPr id="3" name="Freccia gi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4323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0000" endA="295" endPos="92000" dist="101600" dir="5400000" sy="-100000" algn="bl" rotWithShape="0"/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11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giù 1" o:spid="_x0000_s1026" type="#_x0000_t67" style="position:absolute;margin-left:0;margin-top:8.65pt;width:2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" adj="13245" fillcolor="#4f81bd [3204]" stroked="f">
                <v:fill opacity="52428f" color2="#a7bfde [1620]" o:opacity2="52428f" rotate="t" angle="180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52183" w:rsidRDefault="00652183" w:rsidP="00FA6272"/>
    <w:p w:rsidR="00CE6305" w:rsidRPr="00DA4553" w:rsidRDefault="00CE6305" w:rsidP="00DA4553">
      <w:pPr>
        <w:pBdr>
          <w:bottom w:val="single" w:sz="4" w:space="1" w:color="auto"/>
        </w:pBdr>
        <w:shd w:val="clear" w:color="auto" w:fill="0C0C0C"/>
        <w:ind w:firstLine="851"/>
        <w:jc w:val="both"/>
        <w:rPr>
          <w:color w:val="FFFFFF" w:themeColor="background1"/>
        </w:rPr>
      </w:pPr>
      <w:r w:rsidRPr="00DA4553">
        <w:rPr>
          <w:color w:val="FFFFFF" w:themeColor="background1"/>
        </w:rPr>
        <w:sym w:font="Wingdings 3" w:char="F084"/>
      </w:r>
      <w:r w:rsidRPr="00DA4553">
        <w:rPr>
          <w:color w:val="FFFFFF" w:themeColor="background1"/>
        </w:rPr>
        <w:t xml:space="preserve"> </w:t>
      </w:r>
      <w:r w:rsidRPr="00E77DC8">
        <w:rPr>
          <w:rFonts w:ascii="Lithos Pro Bold" w:hAnsi="Lithos Pro Bold"/>
          <w:smallCaps/>
          <w:color w:val="FFFFFF" w:themeColor="background1"/>
        </w:rPr>
        <w:t>Programma</w:t>
      </w:r>
    </w:p>
    <w:p w:rsidR="00C30855" w:rsidRPr="00296206" w:rsidRDefault="00C30855" w:rsidP="00FA6272">
      <w:pPr>
        <w:rPr>
          <w:sz w:val="16"/>
          <w:szCs w:val="16"/>
        </w:rPr>
      </w:pPr>
    </w:p>
    <w:p w:rsidR="00756B56" w:rsidRPr="00296206" w:rsidRDefault="007D7FF9" w:rsidP="00F760B2">
      <w:pPr>
        <w:tabs>
          <w:tab w:val="left" w:pos="709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Sabato, 18 marzo 2017</w:t>
      </w:r>
    </w:p>
    <w:p w:rsidR="00756B56" w:rsidRDefault="00C67EC1" w:rsidP="00F760B2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14605" t="15240" r="13970" b="4191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5274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F760B2" w:rsidRDefault="00052496" w:rsidP="00F760B2">
      <w:pPr>
        <w:tabs>
          <w:tab w:val="left" w:pos="709"/>
        </w:tabs>
      </w:pPr>
      <w:r>
        <w:lastRenderedPageBreak/>
        <w:t>08.3</w:t>
      </w:r>
      <w:r w:rsidR="00F211AD">
        <w:t>0</w:t>
      </w:r>
      <w:r w:rsidR="00F211AD">
        <w:tab/>
        <w:t>A</w:t>
      </w:r>
      <w:r>
        <w:t>ccoglienza. A</w:t>
      </w:r>
      <w:r w:rsidR="00F211AD">
        <w:t>pertura del corso</w:t>
      </w:r>
      <w:r w:rsidR="00F760B2">
        <w:t>.</w:t>
      </w:r>
      <w:bookmarkStart w:id="0" w:name="_GoBack"/>
      <w:bookmarkEnd w:id="0"/>
    </w:p>
    <w:p w:rsidR="00F760B2" w:rsidRDefault="00F760B2" w:rsidP="00F760B2">
      <w:pPr>
        <w:tabs>
          <w:tab w:val="left" w:pos="709"/>
        </w:tabs>
      </w:pPr>
      <w:r>
        <w:tab/>
        <w:t>Preghiera e saluto delle Autorità.</w:t>
      </w:r>
    </w:p>
    <w:p w:rsidR="00F760B2" w:rsidRPr="00DE39F0" w:rsidRDefault="00F760B2" w:rsidP="00DE39F0">
      <w:pPr>
        <w:tabs>
          <w:tab w:val="left" w:pos="709"/>
        </w:tabs>
        <w:spacing w:after="120"/>
      </w:pPr>
      <w:r>
        <w:tab/>
        <w:t>Presentazione del Programma e Metodologia di lavoro.</w:t>
      </w:r>
    </w:p>
    <w:p w:rsidR="00DE39F0" w:rsidRPr="008F5A8A" w:rsidRDefault="00052496" w:rsidP="00DE39F0">
      <w:pPr>
        <w:tabs>
          <w:tab w:val="left" w:pos="709"/>
        </w:tabs>
        <w:spacing w:after="120"/>
        <w:rPr>
          <w:smallCaps/>
        </w:rPr>
      </w:pPr>
      <w:r>
        <w:t>09.30</w:t>
      </w:r>
      <w:r w:rsidR="00F760B2">
        <w:tab/>
      </w:r>
      <w:r w:rsidR="00F760B2" w:rsidRPr="0050189C">
        <w:rPr>
          <w:b/>
        </w:rPr>
        <w:t>R1</w:t>
      </w:r>
      <w:r w:rsidR="00F760B2">
        <w:t xml:space="preserve">: </w:t>
      </w:r>
      <w:r w:rsidR="00F760B2">
        <w:rPr>
          <w:i/>
        </w:rPr>
        <w:t>«</w:t>
      </w:r>
      <w:r w:rsidR="008F5A8A" w:rsidRPr="008F5A8A">
        <w:rPr>
          <w:i/>
        </w:rPr>
        <w:t>Rapporto tra IRC e cittadinanza attiva</w:t>
      </w:r>
      <w:r w:rsidR="00F760B2" w:rsidRPr="00C30855">
        <w:rPr>
          <w:i/>
        </w:rPr>
        <w:t>»</w:t>
      </w:r>
      <w:r w:rsidR="00296206">
        <w:t xml:space="preserve"> (</w:t>
      </w:r>
      <w:r w:rsidR="009466FC" w:rsidRPr="00296206">
        <w:rPr>
          <w:smallCaps/>
        </w:rPr>
        <w:t xml:space="preserve">José Luis </w:t>
      </w:r>
      <w:r w:rsidR="009466FC" w:rsidRPr="00C30855">
        <w:rPr>
          <w:smallCaps/>
        </w:rPr>
        <w:t>Moral</w:t>
      </w:r>
      <w:r w:rsidR="00F760B2">
        <w:t>).</w:t>
      </w:r>
    </w:p>
    <w:p w:rsidR="000B60D3" w:rsidRPr="00DE39F0" w:rsidRDefault="009466FC" w:rsidP="00DE39F0">
      <w:pPr>
        <w:tabs>
          <w:tab w:val="left" w:pos="709"/>
        </w:tabs>
        <w:spacing w:after="120"/>
      </w:pPr>
      <w:r>
        <w:t>10.15</w:t>
      </w:r>
      <w:r w:rsidR="00F760B2">
        <w:tab/>
      </w:r>
      <w:r w:rsidRPr="000B15D5">
        <w:t>Dialogo</w:t>
      </w:r>
      <w:r>
        <w:t xml:space="preserve"> in assemblea.</w:t>
      </w:r>
    </w:p>
    <w:p w:rsidR="00F760B2" w:rsidRDefault="008F5A8A" w:rsidP="00F760B2">
      <w:pPr>
        <w:tabs>
          <w:tab w:val="left" w:pos="709"/>
        </w:tabs>
      </w:pPr>
      <w:r>
        <w:t>10.30</w:t>
      </w:r>
      <w:r w:rsidR="00F760B2">
        <w:tab/>
        <w:t>Intervallo.</w:t>
      </w:r>
    </w:p>
    <w:p w:rsidR="00F760B2" w:rsidRPr="00296206" w:rsidRDefault="00F760B2" w:rsidP="00F760B2">
      <w:pPr>
        <w:tabs>
          <w:tab w:val="left" w:pos="709"/>
        </w:tabs>
        <w:rPr>
          <w:sz w:val="16"/>
          <w:szCs w:val="16"/>
        </w:rPr>
      </w:pPr>
    </w:p>
    <w:p w:rsidR="008F5A8A" w:rsidRDefault="008F5A8A" w:rsidP="0032018C">
      <w:pPr>
        <w:tabs>
          <w:tab w:val="left" w:pos="709"/>
        </w:tabs>
        <w:spacing w:after="120"/>
        <w:rPr>
          <w:b/>
        </w:rPr>
      </w:pPr>
      <w:r>
        <w:t>11.00</w:t>
      </w:r>
      <w:r w:rsidR="00F760B2">
        <w:tab/>
      </w:r>
      <w:r w:rsidR="009466FC" w:rsidRPr="0050189C">
        <w:rPr>
          <w:b/>
        </w:rPr>
        <w:t>R2</w:t>
      </w:r>
      <w:r>
        <w:rPr>
          <w:b/>
        </w:rPr>
        <w:t>:</w:t>
      </w:r>
      <w:r w:rsidRPr="008F5A8A">
        <w:t xml:space="preserve"> </w:t>
      </w:r>
      <w:r>
        <w:rPr>
          <w:i/>
        </w:rPr>
        <w:t>«</w:t>
      </w:r>
      <w:r w:rsidRPr="008F5A8A">
        <w:rPr>
          <w:i/>
        </w:rPr>
        <w:t>Cittadinanza attiva. Dimensione politica</w:t>
      </w:r>
      <w:r w:rsidRPr="00C30855">
        <w:rPr>
          <w:i/>
        </w:rPr>
        <w:t>»</w:t>
      </w:r>
      <w:r>
        <w:t xml:space="preserve"> (</w:t>
      </w:r>
      <w:r w:rsidRPr="008F5A8A">
        <w:rPr>
          <w:smallCaps/>
        </w:rPr>
        <w:t>Carlo Nanni</w:t>
      </w:r>
      <w:r>
        <w:t>)</w:t>
      </w:r>
      <w:r w:rsidR="0032018C">
        <w:t>.</w:t>
      </w:r>
    </w:p>
    <w:p w:rsidR="00296206" w:rsidRPr="00DE39F0" w:rsidRDefault="008F5A8A" w:rsidP="0032018C">
      <w:pPr>
        <w:tabs>
          <w:tab w:val="left" w:pos="709"/>
        </w:tabs>
        <w:spacing w:after="120"/>
      </w:pPr>
      <w:r w:rsidRPr="008F5A8A">
        <w:t>11.45</w:t>
      </w:r>
      <w:r>
        <w:t xml:space="preserve"> </w:t>
      </w:r>
      <w:r>
        <w:tab/>
      </w:r>
      <w:r w:rsidR="004401FF" w:rsidRPr="0050189C">
        <w:rPr>
          <w:b/>
        </w:rPr>
        <w:t>R3</w:t>
      </w:r>
      <w:r w:rsidR="004401FF">
        <w:t xml:space="preserve">: </w:t>
      </w:r>
      <w:r w:rsidR="004401FF" w:rsidRPr="00C30855">
        <w:rPr>
          <w:i/>
        </w:rPr>
        <w:t>«</w:t>
      </w:r>
      <w:r w:rsidR="0032018C">
        <w:t>Cittadinanza e insegnamento della religione: la situazione europea</w:t>
      </w:r>
      <w:r w:rsidR="0032018C" w:rsidRPr="00C30855">
        <w:rPr>
          <w:i/>
        </w:rPr>
        <w:t>»</w:t>
      </w:r>
      <w:r w:rsidR="0032018C">
        <w:t xml:space="preserve">  (</w:t>
      </w:r>
      <w:r w:rsidR="0032018C" w:rsidRPr="0032018C">
        <w:rPr>
          <w:smallCaps/>
        </w:rPr>
        <w:t>Flavio Pajer</w:t>
      </w:r>
      <w:r w:rsidR="0032018C">
        <w:t>).</w:t>
      </w:r>
    </w:p>
    <w:p w:rsidR="004401FF" w:rsidRPr="00296206" w:rsidRDefault="0032018C" w:rsidP="0032018C">
      <w:pPr>
        <w:tabs>
          <w:tab w:val="left" w:pos="709"/>
        </w:tabs>
        <w:spacing w:after="120"/>
      </w:pPr>
      <w:r>
        <w:t>12.30</w:t>
      </w:r>
      <w:r w:rsidR="00296206">
        <w:tab/>
      </w:r>
      <w:r w:rsidR="00296206" w:rsidRPr="000B15D5">
        <w:t>Dialogo</w:t>
      </w:r>
      <w:r w:rsidR="009466FC">
        <w:t xml:space="preserve"> in assemblea</w:t>
      </w:r>
      <w:r w:rsidR="00296206">
        <w:t>.</w:t>
      </w:r>
    </w:p>
    <w:p w:rsidR="009466FC" w:rsidRDefault="0032018C" w:rsidP="00DE39F0">
      <w:pPr>
        <w:tabs>
          <w:tab w:val="left" w:pos="709"/>
        </w:tabs>
        <w:spacing w:after="120"/>
      </w:pPr>
      <w:r>
        <w:t>13.0</w:t>
      </w:r>
      <w:r w:rsidR="00296206">
        <w:t>0</w:t>
      </w:r>
      <w:r w:rsidR="004401FF">
        <w:tab/>
        <w:t>Pranzo.</w:t>
      </w:r>
    </w:p>
    <w:p w:rsidR="00296206" w:rsidRDefault="00C50594" w:rsidP="0014780E">
      <w:pPr>
        <w:tabs>
          <w:tab w:val="left" w:pos="709"/>
        </w:tabs>
        <w:spacing w:after="120"/>
      </w:pPr>
      <w:r>
        <w:t xml:space="preserve">15.00    </w:t>
      </w:r>
      <w:r w:rsidR="009466FC" w:rsidRPr="009466FC">
        <w:rPr>
          <w:b/>
        </w:rPr>
        <w:t>Panel</w:t>
      </w:r>
      <w:r w:rsidR="00296206">
        <w:t>.</w:t>
      </w:r>
      <w:r w:rsidR="0032018C">
        <w:t xml:space="preserve"> </w:t>
      </w:r>
      <w:r w:rsidR="0032018C">
        <w:rPr>
          <w:i/>
        </w:rPr>
        <w:t>«</w:t>
      </w:r>
      <w:r w:rsidR="0032018C" w:rsidRPr="0014780E">
        <w:rPr>
          <w:i/>
        </w:rPr>
        <w:t xml:space="preserve">IRC e cittadinanza attiva: </w:t>
      </w:r>
      <w:r w:rsidR="005F55EB">
        <w:rPr>
          <w:i/>
        </w:rPr>
        <w:t>aspetti sociali</w:t>
      </w:r>
      <w:r w:rsidR="0032018C" w:rsidRPr="0014780E">
        <w:rPr>
          <w:i/>
        </w:rPr>
        <w:t xml:space="preserve">, </w:t>
      </w:r>
      <w:r w:rsidR="000B15D5">
        <w:rPr>
          <w:i/>
        </w:rPr>
        <w:t xml:space="preserve">politico-giuridici e </w:t>
      </w:r>
      <w:r w:rsidR="0032018C" w:rsidRPr="0014780E">
        <w:rPr>
          <w:i/>
        </w:rPr>
        <w:t>interculturali</w:t>
      </w:r>
      <w:r w:rsidR="0014780E" w:rsidRPr="0014780E">
        <w:rPr>
          <w:i/>
        </w:rPr>
        <w:t>»</w:t>
      </w:r>
      <w:r w:rsidR="0032018C" w:rsidRPr="0014780E">
        <w:rPr>
          <w:i/>
        </w:rPr>
        <w:t>.</w:t>
      </w:r>
    </w:p>
    <w:p w:rsidR="0032018C" w:rsidRDefault="000B15D5" w:rsidP="0014780E">
      <w:pPr>
        <w:tabs>
          <w:tab w:val="left" w:pos="709"/>
        </w:tabs>
        <w:spacing w:after="120"/>
      </w:pPr>
      <w:r>
        <w:tab/>
      </w:r>
      <w:r w:rsidR="0032018C">
        <w:t xml:space="preserve">Moderatore: </w:t>
      </w:r>
      <w:r w:rsidR="0032018C" w:rsidRPr="0032018C">
        <w:rPr>
          <w:smallCaps/>
        </w:rPr>
        <w:t>Miroslaw Wierzbicki.</w:t>
      </w:r>
      <w:r w:rsidR="0032018C">
        <w:t xml:space="preserve"> Intervengono: </w:t>
      </w:r>
      <w:r w:rsidR="0032018C" w:rsidRPr="0032018C">
        <w:rPr>
          <w:smallCaps/>
        </w:rPr>
        <w:t>P. Springhetti - A. Farina - V. Orlando</w:t>
      </w:r>
    </w:p>
    <w:p w:rsidR="00DE39F0" w:rsidRPr="00DE39F0" w:rsidRDefault="00DE39F0" w:rsidP="0014780E">
      <w:pPr>
        <w:tabs>
          <w:tab w:val="left" w:pos="709"/>
        </w:tabs>
        <w:spacing w:after="120"/>
      </w:pPr>
      <w:r>
        <w:t>16.30    Intervallo.</w:t>
      </w:r>
    </w:p>
    <w:p w:rsidR="00296206" w:rsidRDefault="0032018C" w:rsidP="0014780E">
      <w:pPr>
        <w:tabs>
          <w:tab w:val="left" w:pos="709"/>
        </w:tabs>
        <w:spacing w:after="120"/>
      </w:pPr>
      <w:r>
        <w:t>16.45</w:t>
      </w:r>
      <w:r w:rsidR="00296206">
        <w:tab/>
      </w:r>
      <w:r>
        <w:t xml:space="preserve">Laboratori: </w:t>
      </w:r>
      <w:r w:rsidR="0014780E" w:rsidRPr="0014780E">
        <w:t>«</w:t>
      </w:r>
      <w:r w:rsidRPr="0014780E">
        <w:t>Religione e cittadinanza: il contributo dell’IRC a scuola</w:t>
      </w:r>
      <w:r w:rsidR="0014780E" w:rsidRPr="0014780E">
        <w:t>»</w:t>
      </w:r>
      <w:r w:rsidRPr="0014780E">
        <w:t>.</w:t>
      </w:r>
    </w:p>
    <w:p w:rsidR="0032018C" w:rsidRPr="00DE39F0" w:rsidRDefault="0032018C" w:rsidP="0014780E">
      <w:pPr>
        <w:spacing w:after="120"/>
        <w:jc w:val="both"/>
      </w:pPr>
      <w:r>
        <w:tab/>
        <w:t xml:space="preserve">Gruppi di lavoro. Coordinatrici: </w:t>
      </w:r>
      <w:r w:rsidRPr="0032018C">
        <w:rPr>
          <w:smallCaps/>
        </w:rPr>
        <w:t>M.P. Etzi - R. Gianni - G. Migliorini</w:t>
      </w:r>
      <w:r>
        <w:t xml:space="preserve"> </w:t>
      </w:r>
    </w:p>
    <w:p w:rsidR="00296206" w:rsidRDefault="0032018C" w:rsidP="0014780E">
      <w:pPr>
        <w:tabs>
          <w:tab w:val="left" w:pos="709"/>
        </w:tabs>
        <w:spacing w:after="120"/>
      </w:pPr>
      <w:r>
        <w:t>19.0</w:t>
      </w:r>
      <w:r w:rsidR="00296206">
        <w:t>0</w:t>
      </w:r>
      <w:r w:rsidR="00296206">
        <w:tab/>
      </w:r>
      <w:r w:rsidR="0014780E">
        <w:t>Conclusione dei lavori.</w:t>
      </w:r>
    </w:p>
    <w:p w:rsidR="0014780E" w:rsidRDefault="0014780E" w:rsidP="0014780E">
      <w:pPr>
        <w:tabs>
          <w:tab w:val="left" w:pos="709"/>
        </w:tabs>
        <w:spacing w:after="120"/>
      </w:pPr>
      <w:r>
        <w:t xml:space="preserve">19.10 </w:t>
      </w:r>
      <w:r>
        <w:tab/>
        <w:t>Eucaristia.</w:t>
      </w:r>
    </w:p>
    <w:p w:rsidR="00296206" w:rsidRPr="00296206" w:rsidRDefault="00296206" w:rsidP="00F760B2">
      <w:pPr>
        <w:tabs>
          <w:tab w:val="left" w:pos="709"/>
        </w:tabs>
        <w:rPr>
          <w:sz w:val="16"/>
          <w:szCs w:val="16"/>
        </w:rPr>
      </w:pPr>
    </w:p>
    <w:p w:rsidR="00C65213" w:rsidRDefault="00C65213" w:rsidP="00F760B2">
      <w:pPr>
        <w:tabs>
          <w:tab w:val="left" w:pos="709"/>
        </w:tabs>
      </w:pPr>
    </w:p>
    <w:p w:rsidR="00296206" w:rsidRPr="00296206" w:rsidRDefault="0032018C" w:rsidP="00296206">
      <w:pPr>
        <w:tabs>
          <w:tab w:val="left" w:pos="709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Domenica, 19</w:t>
      </w:r>
      <w:r w:rsidR="0014780E">
        <w:rPr>
          <w:b/>
          <w:smallCaps/>
          <w:sz w:val="28"/>
          <w:szCs w:val="28"/>
        </w:rPr>
        <w:t xml:space="preserve"> marzo 2017</w:t>
      </w:r>
    </w:p>
    <w:p w:rsidR="00296206" w:rsidRDefault="00C67EC1" w:rsidP="00296206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42900" cy="443230"/>
                <wp:effectExtent l="76200" t="76200" r="38100" b="52070"/>
                <wp:wrapNone/>
                <wp:docPr id="4" name="Freccia gi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4323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8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8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196C" id="Freccia giù 4" o:spid="_x0000_s1026" type="#_x0000_t67" style="position:absolute;margin-left:0;margin-top:2.9pt;width:27pt;height:3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" adj="13245" fillcolor="#4f81bd [3204]" stroked="f">
                <v:fill opacity="52428f" color2="#a7bfde [1620]" o:opacity2="52428f" rotate="t" angle="180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14605" t="12700" r="13970" b="34925"/>
                <wp:wrapNone/>
                <wp:docPr id="1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2958B" id="Connettore 1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296206" w:rsidRDefault="00296206" w:rsidP="00296206">
      <w:pPr>
        <w:tabs>
          <w:tab w:val="left" w:pos="709"/>
        </w:tabs>
      </w:pPr>
    </w:p>
    <w:p w:rsidR="005C2565" w:rsidRDefault="005C2565" w:rsidP="00296206">
      <w:pPr>
        <w:tabs>
          <w:tab w:val="left" w:pos="709"/>
        </w:tabs>
      </w:pPr>
    </w:p>
    <w:p w:rsidR="00296206" w:rsidRPr="00296206" w:rsidRDefault="00296206" w:rsidP="00296206">
      <w:pPr>
        <w:tabs>
          <w:tab w:val="left" w:pos="709"/>
        </w:tabs>
        <w:rPr>
          <w:sz w:val="16"/>
          <w:szCs w:val="16"/>
        </w:rPr>
      </w:pPr>
    </w:p>
    <w:p w:rsidR="0014780E" w:rsidRDefault="00296206" w:rsidP="0014780E">
      <w:pPr>
        <w:spacing w:after="120"/>
        <w:jc w:val="both"/>
      </w:pPr>
      <w:r>
        <w:t>09.</w:t>
      </w:r>
      <w:r w:rsidR="0014780E">
        <w:t xml:space="preserve">00 </w:t>
      </w:r>
      <w:r w:rsidR="00A42843">
        <w:tab/>
      </w:r>
      <w:r w:rsidR="0014780E">
        <w:t>Introduzione dei lavori</w:t>
      </w:r>
    </w:p>
    <w:p w:rsidR="00A42843" w:rsidRDefault="0014780E" w:rsidP="0014780E">
      <w:pPr>
        <w:spacing w:after="120"/>
        <w:jc w:val="both"/>
      </w:pPr>
      <w:r>
        <w:t>09.30</w:t>
      </w:r>
      <w:r w:rsidR="00296206">
        <w:tab/>
      </w:r>
      <w:r w:rsidR="004401FF" w:rsidRPr="0050189C">
        <w:rPr>
          <w:b/>
        </w:rPr>
        <w:t>R</w:t>
      </w:r>
      <w:r w:rsidR="00296206">
        <w:rPr>
          <w:b/>
        </w:rPr>
        <w:t>4</w:t>
      </w:r>
      <w:r w:rsidR="00F760B2">
        <w:t xml:space="preserve">: </w:t>
      </w:r>
      <w:r w:rsidR="00DF237A">
        <w:rPr>
          <w:i/>
        </w:rPr>
        <w:t>«</w:t>
      </w:r>
      <w:r w:rsidR="0032018C" w:rsidRPr="0032018C">
        <w:rPr>
          <w:i/>
        </w:rPr>
        <w:t>Relazione IRC e cittadinanza attiva alla luce delle Indicazioni Nazionali</w:t>
      </w:r>
      <w:r w:rsidR="00F760B2" w:rsidRPr="00C30855">
        <w:rPr>
          <w:i/>
        </w:rPr>
        <w:t>»</w:t>
      </w:r>
      <w:r w:rsidR="00F760B2">
        <w:t xml:space="preserve"> </w:t>
      </w:r>
    </w:p>
    <w:p w:rsidR="00C50594" w:rsidRDefault="00F760B2" w:rsidP="00A42843">
      <w:pPr>
        <w:spacing w:after="120"/>
        <w:ind w:firstLine="708"/>
        <w:jc w:val="both"/>
      </w:pPr>
      <w:r>
        <w:t>(</w:t>
      </w:r>
      <w:r w:rsidR="0014780E" w:rsidRPr="000B15D5">
        <w:rPr>
          <w:smallCaps/>
        </w:rPr>
        <w:t>C. Carnevale - G. Usai - P. Cursio</w:t>
      </w:r>
      <w:r>
        <w:t>).</w:t>
      </w:r>
    </w:p>
    <w:p w:rsidR="00C50594" w:rsidRDefault="0014780E" w:rsidP="0014780E">
      <w:pPr>
        <w:tabs>
          <w:tab w:val="left" w:pos="709"/>
        </w:tabs>
        <w:spacing w:after="120"/>
      </w:pPr>
      <w:r>
        <w:t>10.15</w:t>
      </w:r>
      <w:r w:rsidR="00C50594">
        <w:t xml:space="preserve">     Dialogo in assemblea. </w:t>
      </w:r>
    </w:p>
    <w:p w:rsidR="00296206" w:rsidRPr="0014780E" w:rsidRDefault="000B15D5" w:rsidP="0014780E">
      <w:pPr>
        <w:tabs>
          <w:tab w:val="left" w:pos="709"/>
        </w:tabs>
        <w:spacing w:after="120"/>
      </w:pPr>
      <w:r>
        <w:lastRenderedPageBreak/>
        <w:t xml:space="preserve">10.45    </w:t>
      </w:r>
      <w:r w:rsidR="00C50594">
        <w:t xml:space="preserve"> </w:t>
      </w:r>
      <w:r w:rsidR="00296206">
        <w:t>Intervallo.</w:t>
      </w:r>
    </w:p>
    <w:p w:rsidR="00A42843" w:rsidRDefault="0014780E" w:rsidP="0014780E">
      <w:pPr>
        <w:tabs>
          <w:tab w:val="left" w:pos="709"/>
        </w:tabs>
        <w:spacing w:after="120"/>
      </w:pPr>
      <w:r>
        <w:t>11.00</w:t>
      </w:r>
      <w:r w:rsidR="00296206">
        <w:tab/>
      </w:r>
      <w:r w:rsidRPr="00282B27">
        <w:rPr>
          <w:i/>
        </w:rPr>
        <w:t>Una disciplina alla prova</w:t>
      </w:r>
      <w:r>
        <w:t xml:space="preserve">. Presentazione dei risultati della IV Indagine Nazionale sull’IRC </w:t>
      </w:r>
    </w:p>
    <w:p w:rsidR="0014780E" w:rsidRDefault="00A42843" w:rsidP="0014780E">
      <w:pPr>
        <w:tabs>
          <w:tab w:val="left" w:pos="709"/>
        </w:tabs>
        <w:spacing w:after="120"/>
      </w:pPr>
      <w:r>
        <w:tab/>
      </w:r>
      <w:r w:rsidR="0014780E">
        <w:t xml:space="preserve">(S. Cicatelli). </w:t>
      </w:r>
    </w:p>
    <w:p w:rsidR="0014780E" w:rsidRDefault="0014780E" w:rsidP="0014780E">
      <w:pPr>
        <w:tabs>
          <w:tab w:val="left" w:pos="709"/>
        </w:tabs>
        <w:spacing w:after="120"/>
      </w:pPr>
      <w:r>
        <w:t xml:space="preserve">11.45  </w:t>
      </w:r>
      <w:r>
        <w:tab/>
        <w:t>Dialogo.</w:t>
      </w:r>
    </w:p>
    <w:p w:rsidR="00A42843" w:rsidRDefault="0014780E" w:rsidP="0014780E">
      <w:pPr>
        <w:spacing w:after="120"/>
        <w:jc w:val="both"/>
      </w:pPr>
      <w:r>
        <w:t xml:space="preserve">12.00  </w:t>
      </w:r>
      <w:r w:rsidR="000B15D5">
        <w:tab/>
      </w:r>
      <w:r>
        <w:t>Valutazione e Pro</w:t>
      </w:r>
      <w:r w:rsidR="002E677F">
        <w:t>iezione: verso il corso estivo:</w:t>
      </w:r>
    </w:p>
    <w:p w:rsidR="0014780E" w:rsidRDefault="0014780E" w:rsidP="00A42843">
      <w:pPr>
        <w:spacing w:after="120"/>
        <w:ind w:firstLine="708"/>
        <w:jc w:val="both"/>
      </w:pPr>
      <w:r w:rsidRPr="0014780E">
        <w:t>«</w:t>
      </w:r>
      <w:r w:rsidRPr="0014780E">
        <w:rPr>
          <w:i/>
        </w:rPr>
        <w:t>Cittadinanza, valori e IRC: progetto e itinerari educativi</w:t>
      </w:r>
      <w:r w:rsidRPr="0014780E">
        <w:t>».</w:t>
      </w:r>
    </w:p>
    <w:p w:rsidR="00A42843" w:rsidRDefault="0014780E" w:rsidP="0014780E">
      <w:pPr>
        <w:spacing w:after="120"/>
        <w:jc w:val="both"/>
      </w:pPr>
      <w:r>
        <w:t xml:space="preserve">12.30 </w:t>
      </w:r>
      <w:r w:rsidR="000B15D5">
        <w:tab/>
      </w:r>
      <w:r>
        <w:t xml:space="preserve">Ritiro Questionari di rilevazione dei bisogni formativi. </w:t>
      </w:r>
    </w:p>
    <w:p w:rsidR="0014780E" w:rsidRPr="00ED76CD" w:rsidRDefault="0014780E" w:rsidP="00A42843">
      <w:pPr>
        <w:spacing w:after="120"/>
        <w:ind w:firstLine="708"/>
        <w:jc w:val="both"/>
      </w:pPr>
      <w:r>
        <w:t>Consegna degli Attestati</w:t>
      </w:r>
      <w:r w:rsidR="000B15D5">
        <w:t>.</w:t>
      </w:r>
    </w:p>
    <w:p w:rsidR="00296206" w:rsidRDefault="0014780E" w:rsidP="0014780E">
      <w:pPr>
        <w:spacing w:after="120"/>
      </w:pPr>
      <w:r>
        <w:t>13.00</w:t>
      </w:r>
      <w:r w:rsidR="00A42843">
        <w:tab/>
      </w:r>
      <w:r>
        <w:t xml:space="preserve"> Conclusione dei lavori. Pranzo</w:t>
      </w:r>
      <w:r w:rsidR="000B15D5">
        <w:t>.</w:t>
      </w:r>
    </w:p>
    <w:p w:rsidR="004A2CCC" w:rsidRPr="004A2CCC" w:rsidRDefault="004A2CCC" w:rsidP="00F76A5B">
      <w:pPr>
        <w:rPr>
          <w:sz w:val="16"/>
          <w:szCs w:val="16"/>
        </w:rPr>
      </w:pPr>
    </w:p>
    <w:p w:rsidR="00C30855" w:rsidRDefault="00C30855" w:rsidP="00F76A5B">
      <w:pPr>
        <w:rPr>
          <w:sz w:val="8"/>
          <w:szCs w:val="8"/>
        </w:rPr>
      </w:pPr>
    </w:p>
    <w:p w:rsidR="00E77DC8" w:rsidRPr="00C30855" w:rsidRDefault="00E77DC8" w:rsidP="00F76A5B">
      <w:pPr>
        <w:rPr>
          <w:sz w:val="8"/>
          <w:szCs w:val="8"/>
        </w:rPr>
      </w:pPr>
    </w:p>
    <w:p w:rsidR="00C30855" w:rsidRPr="00E77DC8" w:rsidRDefault="00C30855" w:rsidP="004A2CCC">
      <w:pPr>
        <w:pBdr>
          <w:top w:val="single" w:sz="4" w:space="1" w:color="auto"/>
        </w:pBdr>
        <w:rPr>
          <w:sz w:val="16"/>
          <w:szCs w:val="16"/>
        </w:rPr>
      </w:pPr>
    </w:p>
    <w:p w:rsidR="004A2CCC" w:rsidRDefault="002E677F" w:rsidP="004A2CCC">
      <w:pPr>
        <w:jc w:val="center"/>
      </w:pPr>
      <w:r>
        <w:t>Roma, 30</w:t>
      </w:r>
      <w:r w:rsidR="007D7FF9">
        <w:t xml:space="preserve"> gennaio 2017</w:t>
      </w:r>
      <w:r w:rsidR="004A2CCC">
        <w:t>.</w:t>
      </w:r>
    </w:p>
    <w:p w:rsidR="007B1303" w:rsidRDefault="007B1303" w:rsidP="004A2CCC">
      <w:pPr>
        <w:jc w:val="center"/>
      </w:pPr>
    </w:p>
    <w:p w:rsidR="007B1303" w:rsidRDefault="007B1303" w:rsidP="004A2CCC">
      <w:pPr>
        <w:jc w:val="center"/>
      </w:pPr>
    </w:p>
    <w:p w:rsidR="007B1303" w:rsidRPr="007B1303" w:rsidRDefault="007B1303" w:rsidP="007B1303">
      <w:pPr>
        <w:jc w:val="both"/>
        <w:rPr>
          <w:rFonts w:ascii="Times New Roman" w:hAnsi="Times New Roman"/>
          <w:sz w:val="28"/>
          <w:szCs w:val="28"/>
        </w:rPr>
      </w:pPr>
    </w:p>
    <w:p w:rsidR="000B15D5" w:rsidRDefault="000B15D5" w:rsidP="007D7FF9">
      <w:pPr>
        <w:jc w:val="center"/>
        <w:rPr>
          <w:b/>
          <w:sz w:val="28"/>
          <w:szCs w:val="28"/>
        </w:rPr>
      </w:pPr>
    </w:p>
    <w:p w:rsidR="000B15D5" w:rsidRDefault="000B15D5" w:rsidP="007D7FF9">
      <w:pPr>
        <w:jc w:val="center"/>
        <w:rPr>
          <w:b/>
          <w:sz w:val="28"/>
          <w:szCs w:val="28"/>
        </w:rPr>
      </w:pPr>
    </w:p>
    <w:p w:rsidR="007B1303" w:rsidRDefault="007B1303" w:rsidP="0014780E"/>
    <w:sectPr w:rsidR="007B1303" w:rsidSect="00CE6305">
      <w:pgSz w:w="11900" w:h="16840"/>
      <w:pgMar w:top="964" w:right="96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22" w:rsidRDefault="00114222" w:rsidP="00296206">
      <w:r>
        <w:separator/>
      </w:r>
    </w:p>
  </w:endnote>
  <w:endnote w:type="continuationSeparator" w:id="0">
    <w:p w:rsidR="00114222" w:rsidRDefault="00114222" w:rsidP="0029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hos Pro Black">
    <w:altName w:val="Gabriola"/>
    <w:charset w:val="00"/>
    <w:family w:val="auto"/>
    <w:pitch w:val="variable"/>
    <w:sig w:usb0="00000001" w:usb1="00000000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thos Pro Bold">
    <w:altName w:val="Gabriola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22" w:rsidRDefault="00114222" w:rsidP="00296206">
      <w:r>
        <w:separator/>
      </w:r>
    </w:p>
  </w:footnote>
  <w:footnote w:type="continuationSeparator" w:id="0">
    <w:p w:rsidR="00114222" w:rsidRDefault="00114222" w:rsidP="00296206">
      <w:r>
        <w:continuationSeparator/>
      </w:r>
    </w:p>
  </w:footnote>
  <w:footnote w:id="1">
    <w:p w:rsidR="00A01E59" w:rsidRPr="00296206" w:rsidRDefault="007B1303" w:rsidP="007B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1E59" w:rsidRPr="00296206">
        <w:rPr>
          <w:rStyle w:val="Rimandonotaapidipagina"/>
          <w:sz w:val="20"/>
          <w:szCs w:val="20"/>
        </w:rPr>
        <w:footnoteRef/>
      </w:r>
      <w:r w:rsidR="00A01E59" w:rsidRPr="00296206">
        <w:rPr>
          <w:sz w:val="20"/>
          <w:szCs w:val="20"/>
        </w:rPr>
        <w:t xml:space="preserve"> Programmazione</w:t>
      </w:r>
      <w:r w:rsidR="00F211AD">
        <w:rPr>
          <w:sz w:val="20"/>
          <w:szCs w:val="20"/>
        </w:rPr>
        <w:t xml:space="preserve"> «ICA» (Facoltà di Scienze dell’Educazione — Università Pontificia Salesiana).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01E59" w:rsidRPr="0091502C" w:rsidTr="00296206">
        <w:tc>
          <w:tcPr>
            <w:tcW w:w="9498" w:type="dxa"/>
          </w:tcPr>
          <w:p w:rsidR="00A01E59" w:rsidRPr="0050189C" w:rsidRDefault="00A01E59" w:rsidP="00296206">
            <w:pPr>
              <w:ind w:firstLine="851"/>
              <w:rPr>
                <w:sz w:val="4"/>
                <w:szCs w:val="4"/>
              </w:rPr>
            </w:pPr>
          </w:p>
          <w:p w:rsidR="00A01E59" w:rsidRPr="00F61BB2" w:rsidRDefault="00A01E59" w:rsidP="00296206">
            <w:pPr>
              <w:shd w:val="clear" w:color="auto" w:fill="D9D9D9"/>
              <w:ind w:firstLine="459"/>
              <w:rPr>
                <w:sz w:val="20"/>
                <w:szCs w:val="20"/>
              </w:rPr>
            </w:pPr>
            <w:r w:rsidRPr="00F61BB2">
              <w:rPr>
                <w:b/>
                <w:smallCaps/>
                <w:sz w:val="20"/>
                <w:szCs w:val="20"/>
              </w:rPr>
              <w:t>IRC/2014-2017 —</w:t>
            </w:r>
            <w:r w:rsidRPr="00F61BB2">
              <w:rPr>
                <w:sz w:val="20"/>
                <w:szCs w:val="20"/>
              </w:rPr>
              <w:t xml:space="preserve"> «</w:t>
            </w:r>
            <w:r w:rsidRPr="00F61BB2">
              <w:rPr>
                <w:b/>
                <w:sz w:val="20"/>
                <w:szCs w:val="20"/>
              </w:rPr>
              <w:t>Educazione, apprendimento e insegnamento della religione</w:t>
            </w:r>
            <w:r w:rsidRPr="00F61BB2">
              <w:rPr>
                <w:sz w:val="20"/>
                <w:szCs w:val="20"/>
              </w:rPr>
              <w:t>»</w:t>
            </w:r>
          </w:p>
          <w:p w:rsidR="00A01E59" w:rsidRPr="00F61BB2" w:rsidRDefault="00A01E59" w:rsidP="00296206">
            <w:pPr>
              <w:ind w:left="851"/>
              <w:rPr>
                <w:sz w:val="4"/>
                <w:szCs w:val="4"/>
              </w:rPr>
            </w:pPr>
          </w:p>
          <w:p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2014-2015: Analisi della situazione (insegnamento–docenti) e prospettive educative.</w:t>
            </w:r>
          </w:p>
          <w:p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2015-2016: Educazione e apprendimento.</w:t>
            </w:r>
          </w:p>
          <w:p w:rsidR="00A01E59" w:rsidRPr="00F61BB2" w:rsidRDefault="00A01E59" w:rsidP="00296206">
            <w:pPr>
              <w:ind w:left="459"/>
              <w:rPr>
                <w:sz w:val="20"/>
                <w:szCs w:val="20"/>
              </w:rPr>
            </w:pPr>
            <w:r w:rsidRPr="00F61BB2">
              <w:rPr>
                <w:sz w:val="20"/>
                <w:szCs w:val="20"/>
              </w:rPr>
              <w:sym w:font="Wingdings 2" w:char="F0A0"/>
            </w:r>
            <w:r w:rsidRPr="00F61BB2">
              <w:rPr>
                <w:sz w:val="20"/>
                <w:szCs w:val="20"/>
              </w:rPr>
              <w:t xml:space="preserve"> 2016-2017: Religione e cittadinanza (educazione–ragazzi).</w:t>
            </w:r>
          </w:p>
          <w:p w:rsidR="00A01E59" w:rsidRPr="00F61BB2" w:rsidRDefault="00A01E59" w:rsidP="00296206">
            <w:pPr>
              <w:ind w:left="459"/>
              <w:rPr>
                <w:sz w:val="4"/>
                <w:szCs w:val="4"/>
              </w:rPr>
            </w:pPr>
          </w:p>
          <w:p w:rsidR="00A01E59" w:rsidRPr="00F61BB2" w:rsidRDefault="00A01E59" w:rsidP="00296206">
            <w:pPr>
              <w:shd w:val="clear" w:color="auto" w:fill="D9D9D9"/>
              <w:ind w:firstLine="459"/>
              <w:rPr>
                <w:sz w:val="20"/>
                <w:szCs w:val="20"/>
              </w:rPr>
            </w:pPr>
            <w:r w:rsidRPr="00F61BB2">
              <w:rPr>
                <w:b/>
                <w:smallCaps/>
                <w:sz w:val="20"/>
                <w:szCs w:val="20"/>
              </w:rPr>
              <w:t>Ogni anno: «</w:t>
            </w:r>
            <w:r w:rsidRPr="00F61BB2">
              <w:rPr>
                <w:b/>
                <w:sz w:val="20"/>
                <w:szCs w:val="20"/>
              </w:rPr>
              <w:t>Seminario di Studio», «Corso di aggiornamento» e «Corso estivo».</w:t>
            </w:r>
          </w:p>
          <w:p w:rsidR="00A01E59" w:rsidRPr="0050189C" w:rsidRDefault="00A01E59" w:rsidP="00296206">
            <w:pPr>
              <w:rPr>
                <w:sz w:val="4"/>
                <w:szCs w:val="4"/>
              </w:rPr>
            </w:pPr>
          </w:p>
        </w:tc>
      </w:tr>
    </w:tbl>
    <w:p w:rsidR="00A01E59" w:rsidRPr="00C65213" w:rsidRDefault="00A01E59">
      <w:pPr>
        <w:pStyle w:val="Testonotaapidipagina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956"/>
    <w:multiLevelType w:val="hybridMultilevel"/>
    <w:tmpl w:val="B986C94A"/>
    <w:lvl w:ilvl="0" w:tplc="CF823EB2">
      <w:start w:val="10"/>
      <w:numFmt w:val="bullet"/>
      <w:lvlText w:val="–"/>
      <w:lvlJc w:val="left"/>
      <w:pPr>
        <w:ind w:left="1494" w:hanging="360"/>
      </w:pPr>
      <w:rPr>
        <w:rFonts w:ascii="Candara" w:eastAsiaTheme="minorEastAsia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1"/>
    <w:rsid w:val="00052496"/>
    <w:rsid w:val="00075C39"/>
    <w:rsid w:val="000A17B9"/>
    <w:rsid w:val="000B15D5"/>
    <w:rsid w:val="000B60D3"/>
    <w:rsid w:val="00114222"/>
    <w:rsid w:val="00117093"/>
    <w:rsid w:val="0014780E"/>
    <w:rsid w:val="00197D2C"/>
    <w:rsid w:val="001D2B09"/>
    <w:rsid w:val="001D6FF2"/>
    <w:rsid w:val="00296206"/>
    <w:rsid w:val="002E677F"/>
    <w:rsid w:val="00301573"/>
    <w:rsid w:val="0032018C"/>
    <w:rsid w:val="003A0C5F"/>
    <w:rsid w:val="004401FF"/>
    <w:rsid w:val="00440F64"/>
    <w:rsid w:val="00496B67"/>
    <w:rsid w:val="004A2CCC"/>
    <w:rsid w:val="004A76F2"/>
    <w:rsid w:val="004E4F10"/>
    <w:rsid w:val="0050189C"/>
    <w:rsid w:val="005626BF"/>
    <w:rsid w:val="00580585"/>
    <w:rsid w:val="005C2565"/>
    <w:rsid w:val="005F1272"/>
    <w:rsid w:val="005F55EB"/>
    <w:rsid w:val="00652183"/>
    <w:rsid w:val="007041A4"/>
    <w:rsid w:val="00756B56"/>
    <w:rsid w:val="00796CCF"/>
    <w:rsid w:val="007B1303"/>
    <w:rsid w:val="007D7FF9"/>
    <w:rsid w:val="008E12FD"/>
    <w:rsid w:val="008F230B"/>
    <w:rsid w:val="008F3ACF"/>
    <w:rsid w:val="008F5A8A"/>
    <w:rsid w:val="009466FC"/>
    <w:rsid w:val="009471BA"/>
    <w:rsid w:val="00A01E59"/>
    <w:rsid w:val="00A30E45"/>
    <w:rsid w:val="00A42843"/>
    <w:rsid w:val="00A450D6"/>
    <w:rsid w:val="00A460F5"/>
    <w:rsid w:val="00A9583D"/>
    <w:rsid w:val="00AF7366"/>
    <w:rsid w:val="00BA2A86"/>
    <w:rsid w:val="00BF58EE"/>
    <w:rsid w:val="00C27EB6"/>
    <w:rsid w:val="00C30855"/>
    <w:rsid w:val="00C50594"/>
    <w:rsid w:val="00C65213"/>
    <w:rsid w:val="00C67EC1"/>
    <w:rsid w:val="00CE6305"/>
    <w:rsid w:val="00D57409"/>
    <w:rsid w:val="00DA4553"/>
    <w:rsid w:val="00DE39F0"/>
    <w:rsid w:val="00DF237A"/>
    <w:rsid w:val="00E405CC"/>
    <w:rsid w:val="00E73EF6"/>
    <w:rsid w:val="00E77DC8"/>
    <w:rsid w:val="00E80571"/>
    <w:rsid w:val="00E9052E"/>
    <w:rsid w:val="00F211AD"/>
    <w:rsid w:val="00F61BB2"/>
    <w:rsid w:val="00F62D4C"/>
    <w:rsid w:val="00F760B2"/>
    <w:rsid w:val="00F76A5B"/>
    <w:rsid w:val="00FA6272"/>
    <w:rsid w:val="00FE49AE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2F6F15C1-B2C0-465A-B810-FEC1364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EastAsia" w:hAnsi="Candara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5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62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6206"/>
  </w:style>
  <w:style w:type="character" w:styleId="Rimandonotaapidipagina">
    <w:name w:val="footnote reference"/>
    <w:basedOn w:val="Carpredefinitoparagrafo"/>
    <w:uiPriority w:val="99"/>
    <w:unhideWhenUsed/>
    <w:rsid w:val="0029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D0AF-5B9B-4DA2-8B21-2EA800CE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Moral</dc:creator>
  <cp:lastModifiedBy>Angela MALUCCIO</cp:lastModifiedBy>
  <cp:revision>2</cp:revision>
  <cp:lastPrinted>2014-10-25T09:25:00Z</cp:lastPrinted>
  <dcterms:created xsi:type="dcterms:W3CDTF">2017-02-01T11:34:00Z</dcterms:created>
  <dcterms:modified xsi:type="dcterms:W3CDTF">2017-02-01T11:34:00Z</dcterms:modified>
</cp:coreProperties>
</file>